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570"/>
        <w:jc w:val="center"/>
        <w:rPr>
          <w:rFonts w:ascii="微软雅黑" w:hAnsi="微软雅黑" w:eastAsia="微软雅黑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8"/>
          <w:szCs w:val="28"/>
        </w:rPr>
        <w:t>学信网注册操作流程</w:t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  <w:sz w:val="28"/>
        </w:rPr>
        <w:t>登录中国高等教育学生信息网（学信网）</w:t>
      </w:r>
      <w:r>
        <w:fldChar w:fldCharType="begin"/>
      </w:r>
      <w:r>
        <w:instrText xml:space="preserve"> HYPERLINK "http://www.chsi.com.cn" </w:instrText>
      </w:r>
      <w:r>
        <w:fldChar w:fldCharType="separate"/>
      </w:r>
      <w:r>
        <w:rPr>
          <w:rStyle w:val="9"/>
          <w:rFonts w:hint="eastAsia" w:ascii="Times New Roman" w:hAnsi="Times New Roman"/>
        </w:rPr>
        <w:t>http://www.chsi.com.cn</w:t>
      </w:r>
      <w:r>
        <w:rPr>
          <w:rStyle w:val="9"/>
          <w:rFonts w:hint="eastAsia" w:ascii="Times New Roman" w:hAnsi="Times New Roman"/>
        </w:rPr>
        <w:fldChar w:fldCharType="end"/>
      </w:r>
    </w:p>
    <w:p>
      <w:pPr>
        <w:pStyle w:val="5"/>
        <w:numPr>
          <w:ilvl w:val="0"/>
          <w:numId w:val="1"/>
        </w:numPr>
        <w:rPr>
          <w:rFonts w:ascii="Times New Roman" w:hAnsi="Times New Roman"/>
          <w:color w:val="000000"/>
          <w:sz w:val="28"/>
        </w:rPr>
      </w:pPr>
      <w:r>
        <w:rPr>
          <w:rFonts w:hint="eastAsia" w:ascii="Times New Roman" w:hAnsi="Times New Roman"/>
          <w:color w:val="000000"/>
          <w:sz w:val="28"/>
        </w:rPr>
        <w:t>点击导航信息“学籍查询”</w:t>
      </w:r>
    </w:p>
    <w:p>
      <w:pPr>
        <w:pStyle w:val="5"/>
        <w:ind w:left="560"/>
      </w:pPr>
      <w:r>
        <w:rPr>
          <w:rFonts w:hint="eastAsia" w:ascii="黑体" w:hAnsi="Times New Roman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341630</wp:posOffset>
                </wp:positionV>
                <wp:extent cx="561975" cy="438150"/>
                <wp:effectExtent l="0" t="0" r="28575" b="19050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381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0.5pt;margin-top:26.9pt;height:34.5pt;width:44.25pt;z-index:251657216;mso-width-relative:page;mso-height-relative:page;" fillcolor="#FFFFFF" filled="t" stroked="t" coordsize="21600,21600" o:gfxdata="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ZikYx2QAAAAkBAAAPAAAAAAAAAAEAIAAA&#10;ACIAAABkcnMvZG93bnJldi54bWxQSwECFAAUAAAACACHTuJANZHm1kQCAACMBAAADgAAAAAAAAAB&#10;ACAAAAAoAQAAZHJzL2Uyb0RvYy54bWxQSwUGAAAAAAYABgBZAQAA3gUAAAAA&#10;">
                <v:fill on="t" opacity="0f" focussize="0,0"/>
                <v:stroke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724525" cy="2771775"/>
            <wp:effectExtent l="0" t="0" r="9525" b="9525"/>
            <wp:docPr id="3" name="图片 3" descr="说明: C:\Program Files\Tencent\QQ\Users\475529884\Image\C2C\LFD_LDY4W9JJ4UQS(@V@62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C:\Program Files\Tencent\QQ\Users\475529884\Image\C2C\LFD_LDY4W9JJ4UQS(@V@62Q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2691130</wp:posOffset>
                </wp:positionV>
                <wp:extent cx="723900" cy="514350"/>
                <wp:effectExtent l="0" t="0" r="19050" b="1905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5143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C0504D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95.25pt;margin-top:211.9pt;height:40.5pt;width:57pt;z-index:251658240;mso-width-relative:page;mso-height-relative:page;" fillcolor="#FFFFFF" filled="t" stroked="t" coordsize="21600,21600" o:gfxdata="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/wV+ldoAAAALAQAADwAAAAAAAAAB&#10;ACAAAAAiAAAAZHJzL2Rvd25yZXYueG1sUEsBAhQAFAAAAAgAh07iQND5OnhHAgAAjAQAAA4AAAAA&#10;AAAAAQAgAAAAKQEAAGRycy9lMm9Eb2MueG1sUEsFBgAAAAAGAAYAWQEAAOIFAAAAAA==&#10;">
                <v:fill on="t" opacity="0f" focussize="0,0"/>
                <v:stroke color="#C0504D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/>
          <w:color w:val="000000"/>
          <w:sz w:val="28"/>
        </w:rPr>
        <w:t>注册</w:t>
      </w:r>
      <w:r>
        <w:drawing>
          <wp:inline distT="0" distB="0" distL="0" distR="0">
            <wp:extent cx="5153025" cy="3743325"/>
            <wp:effectExtent l="0" t="0" r="9525" b="9525"/>
            <wp:docPr id="2" name="图片 2" descr="说明: C:\Program Files\Tencent\QQ\Users\475529884\Image\C2C\DW5J}I%)FF@D7[7G3YQ09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C:\Program Files\Tencent\QQ\Users\475529884\Image\C2C\DW5J}I%)FF@D7[7G3YQ09E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rPr>
          <w:sz w:val="28"/>
          <w:szCs w:val="27"/>
        </w:rPr>
      </w:pPr>
      <w:r>
        <w:rPr>
          <w:rFonts w:hint="eastAsia"/>
        </w:rPr>
        <w:t>填写个人信息</w:t>
      </w:r>
    </w:p>
    <w:p>
      <w:pPr>
        <w:pStyle w:val="5"/>
        <w:ind w:left="1130"/>
        <w:rPr>
          <w:sz w:val="28"/>
          <w:szCs w:val="27"/>
        </w:rPr>
      </w:pPr>
      <w:r>
        <w:rPr>
          <w:sz w:val="28"/>
          <w:szCs w:val="27"/>
        </w:rPr>
        <w:drawing>
          <wp:inline distT="0" distB="0" distL="0" distR="0">
            <wp:extent cx="5267325" cy="4171950"/>
            <wp:effectExtent l="0" t="0" r="9525" b="0"/>
            <wp:docPr id="1" name="图片 1" descr="C:\Users\ADMINI~1\AppData\Local\Temp\WeChat Files\742ccd2b7a2b086e4d5f549659f9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742ccd2b7a2b086e4d5f549659f97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560" w:firstLineChars="200"/>
        <w:rPr>
          <w:rFonts w:ascii="Times New Roman" w:hAnsi="Times New Roman"/>
          <w:color w:val="000000"/>
          <w:sz w:val="28"/>
        </w:rPr>
      </w:pPr>
      <w:r>
        <w:rPr>
          <w:rFonts w:hint="eastAsia" w:ascii="Times New Roman" w:hAnsi="Times New Roman"/>
          <w:color w:val="000000"/>
          <w:sz w:val="28"/>
        </w:rPr>
        <w:t>五、注册成功后查看个人信息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629275" cy="2998470"/>
            <wp:effectExtent l="0" t="0" r="0" b="0"/>
            <wp:docPr id="6" name="图片 6" descr="C:\Users\ADMINI~1\AppData\Local\Temp\WeChat Files\67617b67a238f072ff23437109ca2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67617b67a238f072ff23437109ca2c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299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firstLine="560" w:firstLineChars="200"/>
        <w:rPr>
          <w:sz w:val="28"/>
          <w:szCs w:val="27"/>
        </w:rPr>
      </w:pPr>
      <w:r>
        <w:rPr>
          <w:rFonts w:hint="eastAsia"/>
          <w:sz w:val="28"/>
          <w:szCs w:val="27"/>
        </w:rPr>
        <w:t>所有个人学籍信息全部校对无误，国家才能确认普通全日制学生个人学籍。注册中遇到问题及时到行政楼214教务处咨询，帮助处理。</w:t>
      </w:r>
    </w:p>
    <w:p>
      <w:pPr>
        <w:pStyle w:val="5"/>
        <w:ind w:firstLine="5045" w:firstLineChars="1802"/>
        <w:rPr>
          <w:rFonts w:ascii="微软雅黑" w:hAnsi="微软雅黑" w:eastAsia="微软雅黑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  <w:r>
      <w:rPr>
        <w:rStyle w:val="8"/>
        <w:rFonts w:hint="eastAsia"/>
      </w:rPr>
      <w:t>页，共3页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564"/>
    <w:multiLevelType w:val="multilevel"/>
    <w:tmpl w:val="15A80564"/>
    <w:lvl w:ilvl="0" w:tentative="0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84"/>
    <w:rsid w:val="00030998"/>
    <w:rsid w:val="0005323E"/>
    <w:rsid w:val="00146BE7"/>
    <w:rsid w:val="001A0951"/>
    <w:rsid w:val="00245B59"/>
    <w:rsid w:val="00581256"/>
    <w:rsid w:val="006F2676"/>
    <w:rsid w:val="00893B2C"/>
    <w:rsid w:val="008E1B1B"/>
    <w:rsid w:val="00974A84"/>
    <w:rsid w:val="692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29</Words>
  <Characters>170</Characters>
  <Lines>1</Lines>
  <Paragraphs>1</Paragraphs>
  <TotalTime>69</TotalTime>
  <ScaleCrop>false</ScaleCrop>
  <LinksUpToDate>false</LinksUpToDate>
  <CharactersWithSpaces>198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2019-10-15T11:07:00Z</dcterms:created>
  <dc:creator>王芸</dc:creator>
  <cp:lastModifiedBy>狂流</cp:lastModifiedBy>
  <dcterms:modified xsi:type="dcterms:W3CDTF">2020-11-18T07:43:58Z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