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ind w:firstLine="880" w:firstLineChars="200"/>
        <w:jc w:val="center"/>
        <w:rPr>
          <w:rFonts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线下课堂教学质量评价工作规范</w:t>
      </w:r>
    </w:p>
    <w:p>
      <w:pPr>
        <w:spacing w:before="156" w:beforeLines="50" w:after="156" w:afterLines="50"/>
        <w:ind w:firstLine="480" w:firstLineChars="200"/>
        <w:rPr>
          <w:color w:val="000000" w:themeColor="text1"/>
          <w:sz w:val="24"/>
          <w14:textFill>
            <w14:solidFill>
              <w14:schemeClr w14:val="tx1"/>
            </w14:solidFill>
          </w14:textFill>
        </w:rPr>
      </w:pP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为了帮助评价人员更科学准确、熟练掌握课堂教学质量评价标准及评价系统，规范评价相关行为，进一步提高课堂教学质量评价工作质量，充分发挥评价结果在教学管理、绩效评价等工作中的参考作用，现对线下课堂教学质量评价工作规范规定如下。</w:t>
      </w:r>
    </w:p>
    <w:p>
      <w:pPr>
        <w:pStyle w:val="9"/>
        <w:numPr>
          <w:ilvl w:val="0"/>
          <w:numId w:val="1"/>
        </w:numPr>
        <w:spacing w:before="156" w:beforeLines="50" w:after="156" w:afterLines="50"/>
        <w:ind w:firstLineChars="0"/>
        <w:jc w:val="left"/>
        <w:rPr>
          <w:rFonts w:ascii="黑体" w:hAnsi="黑体" w:eastAsia="黑体"/>
          <w:b/>
          <w:color w:val="000000" w:themeColor="text1"/>
          <w:sz w:val="30"/>
          <w:szCs w:val="30"/>
          <w14:textFill>
            <w14:solidFill>
              <w14:schemeClr w14:val="tx1"/>
            </w14:solidFill>
          </w14:textFill>
        </w:rPr>
      </w:pPr>
      <w:r>
        <w:rPr>
          <w:rFonts w:hint="eastAsia" w:ascii="黑体" w:hAnsi="黑体" w:eastAsia="黑体"/>
          <w:b/>
          <w:color w:val="000000" w:themeColor="text1"/>
          <w:sz w:val="30"/>
          <w:szCs w:val="30"/>
          <w14:textFill>
            <w14:solidFill>
              <w14:schemeClr w14:val="tx1"/>
            </w14:solidFill>
          </w14:textFill>
        </w:rPr>
        <w:t>主要目的</w:t>
      </w:r>
    </w:p>
    <w:p>
      <w:pPr>
        <w:pStyle w:val="9"/>
        <w:numPr>
          <w:ilvl w:val="0"/>
          <w:numId w:val="2"/>
        </w:numPr>
        <w:spacing w:before="156" w:beforeLines="50" w:after="156" w:afterLines="50" w:line="360" w:lineRule="auto"/>
        <w:ind w:firstLine="601"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明确课堂教学质量评价基本程序，明确评价工作相关人员行为规范，进一步提高评价工作规范性。</w:t>
      </w:r>
    </w:p>
    <w:p>
      <w:pPr>
        <w:pStyle w:val="9"/>
        <w:numPr>
          <w:ilvl w:val="0"/>
          <w:numId w:val="2"/>
        </w:numPr>
        <w:spacing w:before="156" w:beforeLines="50" w:after="156" w:afterLines="50" w:line="360" w:lineRule="auto"/>
        <w:ind w:firstLine="601"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尽可能降低不同评价人因其对评价标准的主观理解不同而造成的评价结果差异，进一步提高评价的结果的客观性、可比性。</w:t>
      </w:r>
    </w:p>
    <w:p>
      <w:pPr>
        <w:pStyle w:val="9"/>
        <w:numPr>
          <w:ilvl w:val="0"/>
          <w:numId w:val="1"/>
        </w:numPr>
        <w:spacing w:before="156" w:beforeLines="50" w:after="156" w:afterLines="50"/>
        <w:ind w:firstLineChars="0"/>
        <w:rPr>
          <w:rFonts w:ascii="黑体" w:hAnsi="黑体" w:eastAsia="黑体"/>
          <w:b/>
          <w:color w:val="000000" w:themeColor="text1"/>
          <w:sz w:val="30"/>
          <w:szCs w:val="30"/>
          <w14:textFill>
            <w14:solidFill>
              <w14:schemeClr w14:val="tx1"/>
            </w14:solidFill>
          </w14:textFill>
        </w:rPr>
      </w:pPr>
      <w:r>
        <w:rPr>
          <w:rFonts w:hint="eastAsia" w:ascii="黑体" w:hAnsi="黑体" w:eastAsia="黑体"/>
          <w:b/>
          <w:color w:val="000000" w:themeColor="text1"/>
          <w:sz w:val="30"/>
          <w:szCs w:val="30"/>
          <w14:textFill>
            <w14:solidFill>
              <w14:schemeClr w14:val="tx1"/>
            </w14:solidFill>
          </w14:textFill>
        </w:rPr>
        <w:t>评价原则</w:t>
      </w:r>
    </w:p>
    <w:p>
      <w:pPr>
        <w:pStyle w:val="9"/>
        <w:numPr>
          <w:ilvl w:val="0"/>
          <w:numId w:val="3"/>
        </w:numPr>
        <w:spacing w:before="156" w:beforeLines="50" w:after="156" w:afterLines="50" w:line="360" w:lineRule="auto"/>
        <w:ind w:firstLine="601"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以标准为依据：评价人应严格以学校相关职能部门最新发布的课堂教学质量评价标准、</w:t>
      </w:r>
      <w:bookmarkStart w:id="0" w:name="_GoBack"/>
      <w:bookmarkEnd w:id="0"/>
      <w:r>
        <w:rPr>
          <w:rFonts w:hint="eastAsia"/>
          <w:color w:val="000000" w:themeColor="text1"/>
          <w:sz w:val="24"/>
          <w14:textFill>
            <w14:solidFill>
              <w14:schemeClr w14:val="tx1"/>
            </w14:solidFill>
          </w14:textFill>
        </w:rPr>
        <w:t>实施办法以及相关正式文件为依据开展评价活动，不得随意按照个人的偏好超越或降低相关要求。</w:t>
      </w:r>
    </w:p>
    <w:p>
      <w:pPr>
        <w:pStyle w:val="9"/>
        <w:numPr>
          <w:ilvl w:val="0"/>
          <w:numId w:val="3"/>
        </w:numPr>
        <w:spacing w:before="156" w:beforeLines="50" w:after="156" w:afterLines="50" w:line="360" w:lineRule="auto"/>
        <w:ind w:firstLine="601"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评分就高不就低：除可用公式计算的定量指标外，当取证不够充分或理解上存在异议时，以就高不就低的原则做出评价。</w:t>
      </w:r>
    </w:p>
    <w:p>
      <w:pPr>
        <w:pStyle w:val="9"/>
        <w:numPr>
          <w:ilvl w:val="0"/>
          <w:numId w:val="3"/>
        </w:numPr>
        <w:spacing w:before="156" w:beforeLines="50" w:after="156" w:afterLines="50" w:line="360" w:lineRule="auto"/>
        <w:ind w:firstLine="601"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定量和定性相结合：尽可能做出定量评价，其他情况由评价人根据现场观测事实并结合不同专业、课程等因素的特殊性酌情做出评价。</w:t>
      </w:r>
    </w:p>
    <w:p>
      <w:pPr>
        <w:pStyle w:val="9"/>
        <w:numPr>
          <w:ilvl w:val="0"/>
          <w:numId w:val="3"/>
        </w:numPr>
        <w:spacing w:before="156" w:beforeLines="50" w:after="156" w:afterLines="50" w:line="360" w:lineRule="auto"/>
        <w:ind w:firstLine="601"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严格控制高分和低分比例：对二级指标的高分评价（95至100分）以及低分评价（小于70分）要慎之又慎，总评分大于90或小于80的比例原则上不得超过20%。</w:t>
      </w:r>
    </w:p>
    <w:p>
      <w:pPr>
        <w:pStyle w:val="9"/>
        <w:numPr>
          <w:ilvl w:val="0"/>
          <w:numId w:val="1"/>
        </w:numPr>
        <w:spacing w:before="156" w:beforeLines="50" w:after="156" w:afterLines="50"/>
        <w:ind w:firstLineChars="0"/>
        <w:rPr>
          <w:rFonts w:ascii="黑体" w:hAnsi="黑体" w:eastAsia="黑体"/>
          <w:b/>
          <w:color w:val="000000" w:themeColor="text1"/>
          <w:sz w:val="30"/>
          <w:szCs w:val="30"/>
          <w14:textFill>
            <w14:solidFill>
              <w14:schemeClr w14:val="tx1"/>
            </w14:solidFill>
          </w14:textFill>
        </w:rPr>
      </w:pPr>
      <w:r>
        <w:rPr>
          <w:rFonts w:hint="eastAsia" w:ascii="黑体" w:hAnsi="黑体" w:eastAsia="黑体"/>
          <w:b/>
          <w:color w:val="000000" w:themeColor="text1"/>
          <w:sz w:val="30"/>
          <w:szCs w:val="30"/>
          <w14:textFill>
            <w14:solidFill>
              <w14:schemeClr w14:val="tx1"/>
            </w14:solidFill>
          </w14:textFill>
        </w:rPr>
        <w:t>行为规范</w:t>
      </w:r>
    </w:p>
    <w:p>
      <w:pPr>
        <w:spacing w:before="156" w:beforeLines="50" w:after="156" w:afterLines="50"/>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课堂教学质量评价人尤其是教学督导要做到以下几点：</w:t>
      </w:r>
    </w:p>
    <w:p>
      <w:pPr>
        <w:pStyle w:val="9"/>
        <w:numPr>
          <w:ilvl w:val="0"/>
          <w:numId w:val="4"/>
        </w:numPr>
        <w:spacing w:before="156" w:beforeLines="50" w:after="156" w:afterLines="50"/>
        <w:ind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端正心态：努力做老师的良师益友，不弄虚作假；</w:t>
      </w:r>
    </w:p>
    <w:p>
      <w:pPr>
        <w:pStyle w:val="9"/>
        <w:numPr>
          <w:ilvl w:val="0"/>
          <w:numId w:val="4"/>
        </w:numPr>
        <w:spacing w:before="156" w:beforeLines="50" w:after="156" w:afterLines="50"/>
        <w:ind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不断学习：扩大知识面，研究总结职业院校教学规律；</w:t>
      </w:r>
    </w:p>
    <w:p>
      <w:pPr>
        <w:pStyle w:val="9"/>
        <w:numPr>
          <w:ilvl w:val="0"/>
          <w:numId w:val="4"/>
        </w:numPr>
        <w:spacing w:before="156" w:beforeLines="50" w:after="156" w:afterLines="50"/>
        <w:ind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精心准备：熟悉评价标准，必要时查阅相关教学文件和历史听课记录；</w:t>
      </w:r>
    </w:p>
    <w:p>
      <w:pPr>
        <w:pStyle w:val="9"/>
        <w:numPr>
          <w:ilvl w:val="0"/>
          <w:numId w:val="4"/>
        </w:numPr>
        <w:spacing w:before="156" w:beforeLines="50" w:after="156" w:afterLines="50"/>
        <w:ind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提前到达：提前至少5分钟到达教室，原则上从第一节开始听课；</w:t>
      </w:r>
    </w:p>
    <w:p>
      <w:pPr>
        <w:pStyle w:val="9"/>
        <w:numPr>
          <w:ilvl w:val="0"/>
          <w:numId w:val="4"/>
        </w:numPr>
        <w:spacing w:before="156" w:beforeLines="50" w:after="156" w:afterLines="50"/>
        <w:ind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主动介绍：在不影响正常上课的前提下主动和授课老师打招呼、介绍自己；</w:t>
      </w:r>
    </w:p>
    <w:p>
      <w:pPr>
        <w:pStyle w:val="9"/>
        <w:numPr>
          <w:ilvl w:val="0"/>
          <w:numId w:val="4"/>
        </w:numPr>
        <w:spacing w:before="156" w:beforeLines="50" w:after="156" w:afterLines="50"/>
        <w:ind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认真考勤：认真清点、记录、核实学生应到、迟到及缺勤情况；</w:t>
      </w:r>
    </w:p>
    <w:p>
      <w:pPr>
        <w:pStyle w:val="9"/>
        <w:numPr>
          <w:ilvl w:val="0"/>
          <w:numId w:val="4"/>
        </w:numPr>
        <w:spacing w:before="156" w:beforeLines="50" w:after="156" w:afterLines="50"/>
        <w:ind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专心听课：认真听老师讲课，整理归纳课间交流要点；</w:t>
      </w:r>
    </w:p>
    <w:p>
      <w:pPr>
        <w:pStyle w:val="9"/>
        <w:numPr>
          <w:ilvl w:val="0"/>
          <w:numId w:val="4"/>
        </w:numPr>
        <w:spacing w:before="156" w:beforeLines="50" w:after="156" w:afterLines="50"/>
        <w:ind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坦诚交流：不吝啬表扬，不回避问题，多一点探讨，少一点武断结论；</w:t>
      </w:r>
    </w:p>
    <w:p>
      <w:pPr>
        <w:pStyle w:val="9"/>
        <w:numPr>
          <w:ilvl w:val="0"/>
          <w:numId w:val="4"/>
        </w:numPr>
        <w:spacing w:before="156" w:beforeLines="50" w:after="156" w:afterLines="50"/>
        <w:ind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科学评价：严格按照标准评分，尽力提出具有可操作性的改进建议；</w:t>
      </w:r>
    </w:p>
    <w:p>
      <w:pPr>
        <w:pStyle w:val="9"/>
        <w:numPr>
          <w:ilvl w:val="0"/>
          <w:numId w:val="4"/>
        </w:numPr>
        <w:spacing w:before="156" w:beforeLines="50" w:after="156" w:afterLines="50"/>
        <w:ind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及时反馈：在听课结束后3日内正式提交课堂教学评价记录，及时反馈异常情况。</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授课教师（被评价人）接受评价人对其教学进行评价时，要做到以下几点：</w:t>
      </w:r>
    </w:p>
    <w:p>
      <w:pPr>
        <w:pStyle w:val="9"/>
        <w:numPr>
          <w:ilvl w:val="0"/>
          <w:numId w:val="5"/>
        </w:numPr>
        <w:spacing w:before="156" w:beforeLines="50" w:after="156" w:afterLines="50"/>
        <w:ind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端正态度：以有则改之、无则加勉的虚心态度真诚欢迎每一位评价人。</w:t>
      </w:r>
    </w:p>
    <w:p>
      <w:pPr>
        <w:pStyle w:val="9"/>
        <w:numPr>
          <w:ilvl w:val="0"/>
          <w:numId w:val="5"/>
        </w:numPr>
        <w:spacing w:before="156" w:beforeLines="50" w:after="156" w:afterLines="50"/>
        <w:ind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主动招呼：主动和评价人以合适的方式打招呼，不要视而不见。</w:t>
      </w:r>
    </w:p>
    <w:p>
      <w:pPr>
        <w:pStyle w:val="9"/>
        <w:numPr>
          <w:ilvl w:val="0"/>
          <w:numId w:val="5"/>
        </w:numPr>
        <w:spacing w:before="156" w:beforeLines="50" w:after="156" w:afterLines="50"/>
        <w:ind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规范授课：按照既定的教学计划和安排正常授课，不要临时改变计划。</w:t>
      </w:r>
    </w:p>
    <w:p>
      <w:pPr>
        <w:pStyle w:val="9"/>
        <w:numPr>
          <w:ilvl w:val="0"/>
          <w:numId w:val="5"/>
        </w:numPr>
        <w:spacing w:before="156" w:beforeLines="50" w:after="156" w:afterLines="50"/>
        <w:ind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专心倾听：下课后主动征求评价人意见，专心倾听，坦诚交流，虚心请教。</w:t>
      </w:r>
    </w:p>
    <w:p>
      <w:pPr>
        <w:pStyle w:val="9"/>
        <w:numPr>
          <w:ilvl w:val="0"/>
          <w:numId w:val="5"/>
        </w:numPr>
        <w:spacing w:before="156" w:beforeLines="50" w:after="156" w:afterLines="50"/>
        <w:ind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持续改进：认真思考评价人的意见和建议，不断提高教学水平。</w:t>
      </w:r>
    </w:p>
    <w:p>
      <w:pPr>
        <w:pStyle w:val="9"/>
        <w:numPr>
          <w:ilvl w:val="0"/>
          <w:numId w:val="1"/>
        </w:numPr>
        <w:spacing w:before="156" w:beforeLines="50" w:after="156" w:afterLines="50"/>
        <w:ind w:firstLineChars="0"/>
        <w:rPr>
          <w:rFonts w:ascii="黑体" w:hAnsi="黑体" w:eastAsia="黑体"/>
          <w:b/>
          <w:color w:val="000000" w:themeColor="text1"/>
          <w:sz w:val="30"/>
          <w:szCs w:val="30"/>
          <w14:textFill>
            <w14:solidFill>
              <w14:schemeClr w14:val="tx1"/>
            </w14:solidFill>
          </w14:textFill>
        </w:rPr>
      </w:pPr>
      <w:r>
        <w:rPr>
          <w:rFonts w:hint="eastAsia" w:ascii="黑体" w:hAnsi="黑体" w:eastAsia="黑体"/>
          <w:b/>
          <w:color w:val="000000" w:themeColor="text1"/>
          <w:sz w:val="30"/>
          <w:szCs w:val="30"/>
          <w14:textFill>
            <w14:solidFill>
              <w14:schemeClr w14:val="tx1"/>
            </w14:solidFill>
          </w14:textFill>
        </w:rPr>
        <w:t>评价程序</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单次评价活动一般包括以下几个步骤：</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1．熟悉标准：评价人应在听课前温习评价标准的主要内容，并随身携带纸质文本便于随时查阅。</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制定或获得计划：一般情况下评价人应该按照事先制定的计划听课，听课重点为新老师、新课、新入职老师、年轻老师、来自企业的兼职老师、校内兼课老师、历史评价较差的课程、专业课程以及有关部门或领导要求的重点听课对象，尽可能和教学经验丰富、具有相关专业背景的老师一同听课，同时要适当考虑时间、专业、班级分布上的均衡性。</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做好准备工作：（1）看材料：必要时查阅人才培养方案、课程标准、教学日历、教案、历史听课记录等相关材料；（2）想一想：设想如果本人讲授该门课程应该如何设计各个教学环节；（3）提前到达：提前至少5分钟到达教室，和老师打招呼、简单交流；（4）上课前向老师索要教学日历和教案等基本教学文件，观察老师准备工作。</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 认真听课：听课原则上从第一小节开始，每次听课至少一小节，必要时连续听完两节。认真记录学生旷课迟到情况、可能加分或减分的事实细节，针对各二级指标给出初步评分，考虑课间如何和老师交流。</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 课间交流：和老师交流要突出重点，反馈意见尽量归纳为不超过三点，要有建设性和可操作性。对被评价人的优秀教学做法，评价人要予以充分肯定，虚心学习请教。</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 提交评价结论：根据课间交流获得的额外信息认真复核评价记录，确保基本信息完整无误，评分客观真实，改进重点和评分较低的项目相一致，反馈意见文字描述通顺流畅且和单项评分没有矛盾，并在规定的期限内尽早正式提交。</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 书面反馈：除了及时提交评价外，评价人应及时向所属管理部门书面报告违纪违规行为、较严重不规范教学行为、教学管理存在的问题以及具有推广意义的教学亮点或创新做法。</w:t>
      </w:r>
    </w:p>
    <w:p>
      <w:pPr>
        <w:pStyle w:val="9"/>
        <w:numPr>
          <w:ilvl w:val="0"/>
          <w:numId w:val="1"/>
        </w:numPr>
        <w:spacing w:before="156" w:beforeLines="50" w:after="156" w:afterLines="50" w:line="360" w:lineRule="auto"/>
        <w:ind w:firstLineChars="0"/>
        <w:rPr>
          <w:rFonts w:ascii="黑体" w:hAnsi="黑体" w:eastAsia="黑体"/>
          <w:b/>
          <w:color w:val="000000" w:themeColor="text1"/>
          <w:sz w:val="30"/>
          <w:szCs w:val="30"/>
          <w14:textFill>
            <w14:solidFill>
              <w14:schemeClr w14:val="tx1"/>
            </w14:solidFill>
          </w14:textFill>
        </w:rPr>
      </w:pPr>
      <w:r>
        <w:rPr>
          <w:rFonts w:hint="eastAsia" w:ascii="黑体" w:hAnsi="黑体" w:eastAsia="黑体"/>
          <w:b/>
          <w:color w:val="000000" w:themeColor="text1"/>
          <w:sz w:val="30"/>
          <w:szCs w:val="30"/>
          <w14:textFill>
            <w14:solidFill>
              <w14:schemeClr w14:val="tx1"/>
            </w14:solidFill>
          </w14:textFill>
        </w:rPr>
        <w:t>评分方法</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各级指标的评分及汇总分均采用百分制，二级指标的评分范围为1至100分。一级指标评分为二级指标的加权平均，总评分为一级指标评分的加权平均。各级指标的权重详见附件一，其大小在一定程度上反映了相应教学活动的重要性以及课堂教学质量监控的重点。对权重设置的合理性每学年审议一次，必要时给予适当调整。</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价人只需对二级指标进行评分，一级指标评分及总分由系统自动完成。二级指标评分由基础分和调整分两部分构成（二者之和），其中，基础分是指应该达到且多数老师可以达到的分数（暂定85分），而调整分指的是评价人员根据当堂课堂教学亮点或不足酌情做出的加分或减分。</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针对评价指标“时间控制”及“学生考勤”项下的某些可量化观察点，评价人员应按照统一的公式或方法计算加分或减分。针对一些适合弹性教学时间的实践类课程，评价人须向授课教师详细了解其时间安排，根据具体情况决定调整分。</w:t>
      </w:r>
    </w:p>
    <w:p>
      <w:pPr>
        <w:pStyle w:val="9"/>
        <w:numPr>
          <w:ilvl w:val="0"/>
          <w:numId w:val="6"/>
        </w:numPr>
        <w:spacing w:before="156" w:beforeLines="50" w:after="156" w:afterLines="50" w:line="360" w:lineRule="auto"/>
        <w:ind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时间控制</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迟到</w:t>
      </w:r>
      <w:r>
        <w:rPr>
          <w:rFonts w:hint="eastAsia"/>
          <w:color w:val="000000" w:themeColor="text1"/>
          <w:sz w:val="24"/>
          <w14:textFill>
            <w14:solidFill>
              <w14:schemeClr w14:val="tx1"/>
            </w14:solidFill>
          </w14:textFill>
        </w:rPr>
        <w:t>1分钟减5分。</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提前下课：提前1分钟减</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分。</w:t>
      </w:r>
    </w:p>
    <w:p>
      <w:pPr>
        <w:spacing w:before="156" w:beforeLines="50" w:after="156" w:afterLines="50" w:line="360" w:lineRule="auto"/>
        <w:ind w:firstLine="480" w:firstLineChars="200"/>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中途</w:t>
      </w:r>
      <w:r>
        <w:rPr>
          <w:rFonts w:hint="eastAsia"/>
          <w:color w:val="000000" w:themeColor="text1"/>
          <w:sz w:val="24"/>
          <w:lang w:val="en-US" w:eastAsia="zh-CN"/>
          <w14:textFill>
            <w14:solidFill>
              <w14:schemeClr w14:val="tx1"/>
            </w14:solidFill>
          </w14:textFill>
        </w:rPr>
        <w:t>无故</w:t>
      </w:r>
      <w:r>
        <w:rPr>
          <w:rFonts w:hint="eastAsia"/>
          <w:color w:val="000000" w:themeColor="text1"/>
          <w:sz w:val="24"/>
          <w:lang w:eastAsia="zh-CN"/>
          <w14:textFill>
            <w14:solidFill>
              <w14:schemeClr w14:val="tx1"/>
            </w14:solidFill>
          </w14:textFill>
        </w:rPr>
        <w:t>离开教室：离开</w:t>
      </w:r>
      <w:r>
        <w:rPr>
          <w:rFonts w:hint="eastAsia"/>
          <w:color w:val="000000" w:themeColor="text1"/>
          <w:sz w:val="24"/>
          <w:lang w:val="en-US" w:eastAsia="zh-CN"/>
          <w14:textFill>
            <w14:solidFill>
              <w14:schemeClr w14:val="tx1"/>
            </w14:solidFill>
          </w14:textFill>
        </w:rPr>
        <w:t>1</w:t>
      </w:r>
      <w:r>
        <w:rPr>
          <w:rFonts w:hint="eastAsia"/>
          <w:color w:val="000000" w:themeColor="text1"/>
          <w:sz w:val="24"/>
          <w:lang w:eastAsia="zh-CN"/>
          <w14:textFill>
            <w14:solidFill>
              <w14:schemeClr w14:val="tx1"/>
            </w14:solidFill>
          </w14:textFill>
        </w:rPr>
        <w:t>分钟减</w:t>
      </w:r>
      <w:r>
        <w:rPr>
          <w:rFonts w:hint="eastAsia"/>
          <w:color w:val="000000" w:themeColor="text1"/>
          <w:sz w:val="24"/>
          <w:lang w:val="en-US" w:eastAsia="zh-CN"/>
          <w14:textFill>
            <w14:solidFill>
              <w14:schemeClr w14:val="tx1"/>
            </w14:solidFill>
          </w14:textFill>
        </w:rPr>
        <w:t>1</w:t>
      </w:r>
      <w:r>
        <w:rPr>
          <w:rFonts w:hint="eastAsia"/>
          <w:color w:val="000000" w:themeColor="text1"/>
          <w:sz w:val="24"/>
          <w:lang w:eastAsia="zh-CN"/>
          <w14:textFill>
            <w14:solidFill>
              <w14:schemeClr w14:val="tx1"/>
            </w14:solidFill>
          </w14:textFill>
        </w:rPr>
        <w:t>分。</w:t>
      </w:r>
    </w:p>
    <w:p>
      <w:pPr>
        <w:pStyle w:val="9"/>
        <w:numPr>
          <w:ilvl w:val="0"/>
          <w:numId w:val="6"/>
        </w:numPr>
        <w:spacing w:before="156" w:beforeLines="50" w:after="156" w:afterLines="50" w:line="360" w:lineRule="auto"/>
        <w:ind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学生考勤</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学生迟到率与缺勤率之和大于15%，按照“迟到率+缺勤率-15%）*100”扣分。迟到率和缺勤率低于15%，按“（15%-迟到率-缺勤率）*100”加分。或者直接按照以下公式计算“学生考勤”的得分：（100%-迟到率-缺勤率）*100。</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除非有明确规定，一般情况下针对某个具体观察点的加分或减分最多为10分，且计算所有加分和减分后的二级指标评分在1至100分的范围内。</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在极端情况下，有充分的证据表明某项二级指标整体上完全没有达到基本要求，评价人员可以酌情给出20分或以下甚至1分的超低评分，但须详细记录相关事实依据，并作为不规范教学行为立即书面报告。</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在某些特殊情况下，针对某项二级指标可能无法观察到相关事实（例如实训实践课可能不需要展示课件），或者对某项二级指标的评分存在一定争议（如教学方法），评价人应听满两节课或通过和学生、老师的交流以获得足够的事实依据，也可将该指标评分直接评为84.99分。若在单次评价中此类现象出现3次或以上，应放弃提交本次评价而重新评价。</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针对二级指标的高分评价（95至100分）以及低分评价（小于70分）以及总评分大于90或小于80的评分，应认真核对无误后才能正式提交，详细记录相应的事实依据，并在评价系统“反馈意见”栏目中得到相一致的反映。</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“总体印象”是评价人根据其主观感受对本次授课的等级评价，理论上和总评分没有直接的关系。但当“总体印象”的等级和总评分相差比较悬殊时，评价人应对评价结果认真复核。</w:t>
      </w:r>
    </w:p>
    <w:p>
      <w:pPr>
        <w:pStyle w:val="9"/>
        <w:numPr>
          <w:ilvl w:val="0"/>
          <w:numId w:val="1"/>
        </w:numPr>
        <w:spacing w:before="156" w:beforeLines="50" w:after="156" w:afterLines="50" w:line="360" w:lineRule="auto"/>
        <w:ind w:firstLineChars="0"/>
        <w:rPr>
          <w:rFonts w:ascii="黑体" w:hAnsi="黑体" w:eastAsia="黑体"/>
          <w:b/>
          <w:color w:val="000000" w:themeColor="text1"/>
          <w:sz w:val="30"/>
          <w:szCs w:val="30"/>
          <w14:textFill>
            <w14:solidFill>
              <w14:schemeClr w14:val="tx1"/>
            </w14:solidFill>
          </w14:textFill>
        </w:rPr>
      </w:pPr>
      <w:r>
        <w:rPr>
          <w:rFonts w:hint="eastAsia" w:ascii="黑体" w:hAnsi="黑体" w:eastAsia="黑体"/>
          <w:b/>
          <w:color w:val="000000" w:themeColor="text1"/>
          <w:sz w:val="30"/>
          <w:szCs w:val="30"/>
          <w14:textFill>
            <w14:solidFill>
              <w14:schemeClr w14:val="tx1"/>
            </w14:solidFill>
          </w14:textFill>
        </w:rPr>
        <w:t>评价反馈</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有关人员应将课堂教学评价结果及相关情况及时以适当的方式反馈给被评价人本人、二级学院和相关职能部门，以便及时采取相应的行动或措施改进课堂教学质量。</w:t>
      </w:r>
    </w:p>
    <w:p>
      <w:pPr>
        <w:pStyle w:val="9"/>
        <w:numPr>
          <w:ilvl w:val="1"/>
          <w:numId w:val="7"/>
        </w:numPr>
        <w:spacing w:before="156" w:beforeLines="50" w:after="156" w:afterLines="50" w:line="360" w:lineRule="auto"/>
        <w:ind w:firstLineChars="0"/>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评价人反馈</w:t>
      </w:r>
    </w:p>
    <w:p>
      <w:pPr>
        <w:pStyle w:val="9"/>
        <w:numPr>
          <w:ilvl w:val="0"/>
          <w:numId w:val="8"/>
        </w:numPr>
        <w:spacing w:before="156" w:beforeLines="50" w:after="156" w:afterLines="50" w:line="360" w:lineRule="auto"/>
        <w:ind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和被评价人的反馈交流</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价人应在听课结束后利用课间时间和评价人交流，进一步了解情况，针对本次授课的不足提出有可操作性的建设性建议。对评价人提出的建议，被评价人虽然无须无条件接受，但要认真思考，吸取其中有价值的部分。必要时，评价人应和被评价人约定其他课余时间深入交流。</w:t>
      </w:r>
    </w:p>
    <w:p>
      <w:pPr>
        <w:pStyle w:val="9"/>
        <w:numPr>
          <w:ilvl w:val="0"/>
          <w:numId w:val="8"/>
        </w:numPr>
        <w:spacing w:before="156" w:beforeLines="50" w:after="156" w:afterLines="50" w:line="360" w:lineRule="auto"/>
        <w:ind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异常情况反馈</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当出现以下情形以及评价人认为必要时，评价人应及时向课程所属学院及相关职能部门反馈情况。</w:t>
      </w:r>
    </w:p>
    <w:p>
      <w:pPr>
        <w:pStyle w:val="9"/>
        <w:numPr>
          <w:ilvl w:val="1"/>
          <w:numId w:val="9"/>
        </w:numPr>
        <w:spacing w:before="156" w:beforeLines="50" w:after="156" w:afterLines="50" w:line="360" w:lineRule="auto"/>
        <w:ind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价人员发现授课老师存在迟到、早退、中途长时间离开教室、私自调课、私自变更教室、擅自更换老师、不按照课表上课等不规范教学行为以及其他人员、部门存在违纪违规情况时（参照海职院教〔2013〕38号《教学事故认定工作规程》），应尽可能地了解有关细节及原因，除在“反馈意见”模块详细说明有关事实并在当日正式提交评价记录外，还应最迟在次日18点前书面反馈（反馈报告样本见附件二）。</w:t>
      </w:r>
    </w:p>
    <w:p>
      <w:pPr>
        <w:pStyle w:val="9"/>
        <w:numPr>
          <w:ilvl w:val="1"/>
          <w:numId w:val="9"/>
        </w:numPr>
        <w:spacing w:before="156" w:beforeLines="50" w:after="156" w:afterLines="50" w:line="360" w:lineRule="auto"/>
        <w:ind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当评价人发现评价标准未涵盖、对正常教学造成较严重负面影响的其他教学管理问题时，不管这些问题的责任人是否属于授课老师，评价人员都应在次日18点前及时反馈（反馈报告样本见附件二）。</w:t>
      </w:r>
    </w:p>
    <w:p>
      <w:pPr>
        <w:pStyle w:val="9"/>
        <w:numPr>
          <w:ilvl w:val="1"/>
          <w:numId w:val="9"/>
        </w:numPr>
        <w:spacing w:before="156" w:beforeLines="50" w:after="156" w:afterLines="50" w:line="360" w:lineRule="auto"/>
        <w:ind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当总评分大于等于95分或在听课过程中观察到具有推广意义的创新做法时，评价人应在听课结束后3日内向书面报告（报告样本见附件三）。</w:t>
      </w:r>
    </w:p>
    <w:p>
      <w:pPr>
        <w:pStyle w:val="9"/>
        <w:numPr>
          <w:ilvl w:val="0"/>
          <w:numId w:val="8"/>
        </w:numPr>
        <w:spacing w:before="156" w:beforeLines="50" w:after="156" w:afterLines="50" w:line="360" w:lineRule="auto"/>
        <w:ind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相关部门的行动</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相关部门在接到评价人反馈后，应在3个工作日内上报相关管理部门或领导，或在职权范围内调查核实有关情况，包括安排再次听课、查看基本教学文件、和学生座谈、和老师本人谈话等，最终做出合适的整改意见，跟踪整改意见的落实情况并保留相关证据。</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有关职能部门每月汇总一次总评分最高前20名、总评分最低前20名、迟到率/缺勤率最高前20名等相关数据，安排具有不同专业背景的多名督导、老师听课，对相关情况予以进一步核实，并在此基础上提出进一步的措施。</w:t>
      </w:r>
    </w:p>
    <w:p>
      <w:pPr>
        <w:pStyle w:val="9"/>
        <w:numPr>
          <w:ilvl w:val="1"/>
          <w:numId w:val="7"/>
        </w:numPr>
        <w:spacing w:before="156" w:beforeLines="50" w:after="156" w:afterLines="50" w:line="360" w:lineRule="auto"/>
        <w:ind w:firstLineChars="0"/>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学生教学信息员反馈</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要充分发挥学生信息员在教学管理中的作用，及时收集来自教学一线的信息。有关学生教学信息员的职责集体管理详见</w:t>
      </w:r>
      <w:r>
        <w:rPr>
          <w:color w:val="000000" w:themeColor="text1"/>
          <w:sz w:val="24"/>
          <w14:textFill>
            <w14:solidFill>
              <w14:schemeClr w14:val="tx1"/>
            </w14:solidFill>
          </w14:textFill>
        </w:rPr>
        <w:t>《学生教学信息员工作规定》</w:t>
      </w:r>
      <w:r>
        <w:rPr>
          <w:rFonts w:hint="eastAsia"/>
          <w:color w:val="000000" w:themeColor="text1"/>
          <w:sz w:val="24"/>
          <w14:textFill>
            <w14:solidFill>
              <w14:schemeClr w14:val="tx1"/>
            </w14:solidFill>
          </w14:textFill>
        </w:rPr>
        <w:t>。</w:t>
      </w:r>
    </w:p>
    <w:p>
      <w:pPr>
        <w:pStyle w:val="9"/>
        <w:numPr>
          <w:ilvl w:val="1"/>
          <w:numId w:val="7"/>
        </w:numPr>
        <w:spacing w:before="156" w:beforeLines="50" w:after="156" w:afterLines="50" w:line="360" w:lineRule="auto"/>
        <w:ind w:firstLineChars="0"/>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和相关部门的沟通</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 针对个别偶发、影响较小的不规范课堂教学行为或教学管理行为，由评价人和相关二级学院或部门以合适的方式沟通。</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2．教务处以简报、专项报告等形式及时发布相关总结报告。</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教务处每学期至少召开一次情况通报会，向学校领导、有关职能部门负责人、二级学院负责人及教师代表汇报本学期课堂教学督导工作进行汇报，对在教学工作中表现突出的单位或个人提出表扬，对不规范课堂教学行为或教学管理行为予以通报批评。</w:t>
      </w:r>
    </w:p>
    <w:p>
      <w:pPr>
        <w:pStyle w:val="9"/>
        <w:numPr>
          <w:ilvl w:val="0"/>
          <w:numId w:val="1"/>
        </w:numPr>
        <w:spacing w:before="156" w:beforeLines="50" w:after="156" w:afterLines="50" w:line="360" w:lineRule="auto"/>
        <w:ind w:firstLineChars="0"/>
        <w:rPr>
          <w:rFonts w:ascii="黑体" w:hAnsi="黑体" w:eastAsia="黑体"/>
          <w:b/>
          <w:color w:val="000000" w:themeColor="text1"/>
          <w:sz w:val="30"/>
          <w:szCs w:val="30"/>
          <w14:textFill>
            <w14:solidFill>
              <w14:schemeClr w14:val="tx1"/>
            </w14:solidFill>
          </w14:textFill>
        </w:rPr>
      </w:pPr>
      <w:r>
        <w:rPr>
          <w:rFonts w:hint="eastAsia" w:ascii="黑体" w:hAnsi="黑体" w:eastAsia="黑体"/>
          <w:b/>
          <w:color w:val="000000" w:themeColor="text1"/>
          <w:sz w:val="30"/>
          <w:szCs w:val="30"/>
          <w14:textFill>
            <w14:solidFill>
              <w14:schemeClr w14:val="tx1"/>
            </w14:solidFill>
          </w14:textFill>
        </w:rPr>
        <w:t>评价质量</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为了进一步提高课堂教学评价工作质量，由教务处对评价结果的有效性以及其他工作不定期进行抽查，并在学期末对评价人的工作质量进行考评。考评内容主要包括：</w:t>
      </w:r>
    </w:p>
    <w:p>
      <w:pPr>
        <w:pStyle w:val="9"/>
        <w:numPr>
          <w:ilvl w:val="0"/>
          <w:numId w:val="10"/>
        </w:numPr>
        <w:spacing w:before="156" w:beforeLines="50" w:after="156" w:afterLines="50" w:line="360" w:lineRule="auto"/>
        <w:ind w:firstLineChars="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评价有效性</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计算公式为：（实际提交评价数-无效评价次数/实际提交评价数）*100。其中，出现下列情形之一被视为无效评价：虚假评价记录（未听课编造的评价或听课时间不满一节课形成的评价），改进重点、反馈意见和二级指标评分存在明显相互矛盾的评价记录，基本信息存在明显错误的评价记录，未按照公式正确计算的定量评价记录，总评分大于等于95分的评价记录未在评价结束后3日内向书面报告，其他对对评价人造成不良影响的不实评价记录，等等。对经查实的虚假评价记录，评价中心应在报请领导备案后立即删除，同时要根据情节严重程度对评价人做出处理意见。对其他无效记录，首次产生无效评价的评价人，应要求其学习本实施办法，并对无效评价记录做出重新评价或删除等整改措施。对再次或多次产生无效评价记录的评价人，应视情节轻重通报批评或处分，同时授权有关职能部门从系统后台删除无效评价记录。</w:t>
      </w:r>
    </w:p>
    <w:p>
      <w:pPr>
        <w:pStyle w:val="9"/>
        <w:numPr>
          <w:ilvl w:val="0"/>
          <w:numId w:val="10"/>
        </w:numPr>
        <w:spacing w:before="156" w:beforeLines="50" w:after="156" w:afterLines="50" w:line="360" w:lineRule="auto"/>
        <w:ind w:firstLineChars="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听课任务完成情况</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计算公式为：（（实际听课次数-无效听课次数）/应听课次数）*100</w:t>
      </w:r>
    </w:p>
    <w:p>
      <w:pPr>
        <w:pStyle w:val="9"/>
        <w:numPr>
          <w:ilvl w:val="0"/>
          <w:numId w:val="10"/>
        </w:numPr>
        <w:spacing w:before="156" w:beforeLines="50" w:after="156" w:afterLines="50" w:line="360" w:lineRule="auto"/>
        <w:ind w:firstLineChars="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评价记录提交及时性</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单次评价记录：当日24点前提交为100分。次日24点前晚交扣10分，以此类推，最多扣30分（第三日24点以后系统将不接受提交评价记录）。评价人所有单次评价记录及时性得分的平均值即为评价人总的及时性得分。</w:t>
      </w:r>
    </w:p>
    <w:p>
      <w:pPr>
        <w:pStyle w:val="9"/>
        <w:numPr>
          <w:ilvl w:val="0"/>
          <w:numId w:val="10"/>
        </w:numPr>
        <w:spacing w:before="156" w:beforeLines="50" w:after="156" w:afterLines="50" w:line="360" w:lineRule="auto"/>
        <w:ind w:firstLineChars="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其他相关工作完成情况</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由教务处或课程所属学院对评价人的相关工作进行考评，并按照百分制予以评分（必要时制定详细的评分标准）。</w:t>
      </w:r>
    </w:p>
    <w:p>
      <w:pP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br w:type="page"/>
      </w:r>
    </w:p>
    <w:p>
      <w:pPr>
        <w:widowControl/>
        <w:spacing w:line="360" w:lineRule="auto"/>
        <w:jc w:val="left"/>
        <w:rPr>
          <w:rFonts w:hint="eastAsia"/>
          <w:color w:val="000000" w:themeColor="text1"/>
          <w:sz w:val="24"/>
          <w14:textFill>
            <w14:solidFill>
              <w14:schemeClr w14:val="tx1"/>
            </w14:solidFill>
          </w14:textFill>
        </w:rPr>
      </w:pPr>
    </w:p>
    <w:p>
      <w:pPr>
        <w:ind w:firstLine="602" w:firstLineChars="200"/>
        <w:jc w:val="center"/>
        <w:rPr>
          <w:rFonts w:ascii="黑体" w:hAnsi="黑体" w:eastAsia="黑体"/>
          <w:b/>
          <w:color w:val="000000" w:themeColor="text1"/>
          <w:sz w:val="30"/>
          <w:szCs w:val="30"/>
          <w14:textFill>
            <w14:solidFill>
              <w14:schemeClr w14:val="tx1"/>
            </w14:solidFill>
          </w14:textFill>
        </w:rPr>
      </w:pPr>
      <w:r>
        <w:rPr>
          <w:rFonts w:hint="eastAsia" w:ascii="黑体" w:hAnsi="黑体" w:eastAsia="黑体"/>
          <w:b/>
          <w:color w:val="000000" w:themeColor="text1"/>
          <w:sz w:val="30"/>
          <w:szCs w:val="30"/>
          <w14:textFill>
            <w14:solidFill>
              <w14:schemeClr w14:val="tx1"/>
            </w14:solidFill>
          </w14:textFill>
        </w:rPr>
        <w:t>附件一  各级评价指标权重一览表</w:t>
      </w:r>
    </w:p>
    <w:tbl>
      <w:tblPr>
        <w:tblStyle w:val="4"/>
        <w:tblW w:w="6249" w:type="dxa"/>
        <w:jc w:val="center"/>
        <w:tblLayout w:type="autofit"/>
        <w:tblCellMar>
          <w:top w:w="0" w:type="dxa"/>
          <w:left w:w="108" w:type="dxa"/>
          <w:bottom w:w="0" w:type="dxa"/>
          <w:right w:w="108" w:type="dxa"/>
        </w:tblCellMar>
      </w:tblPr>
      <w:tblGrid>
        <w:gridCol w:w="1972"/>
        <w:gridCol w:w="1963"/>
        <w:gridCol w:w="2314"/>
      </w:tblGrid>
      <w:tr>
        <w:tblPrEx>
          <w:tblCellMar>
            <w:top w:w="0" w:type="dxa"/>
            <w:left w:w="108" w:type="dxa"/>
            <w:bottom w:w="0" w:type="dxa"/>
            <w:right w:w="108" w:type="dxa"/>
          </w:tblCellMar>
        </w:tblPrEx>
        <w:trPr>
          <w:trHeight w:val="375" w:hRule="atLeast"/>
          <w:jc w:val="center"/>
        </w:trPr>
        <w:tc>
          <w:tcPr>
            <w:tcW w:w="1972"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评价指标</w:t>
            </w:r>
          </w:p>
        </w:tc>
        <w:tc>
          <w:tcPr>
            <w:tcW w:w="19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理论课权重</w:t>
            </w:r>
          </w:p>
        </w:tc>
        <w:tc>
          <w:tcPr>
            <w:tcW w:w="2314" w:type="dxa"/>
            <w:tcBorders>
              <w:top w:val="single" w:color="auto" w:sz="4" w:space="0"/>
              <w:left w:val="nil"/>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实践课权重</w:t>
            </w:r>
          </w:p>
        </w:tc>
      </w:tr>
      <w:tr>
        <w:tblPrEx>
          <w:tblCellMar>
            <w:top w:w="0" w:type="dxa"/>
            <w:left w:w="108" w:type="dxa"/>
            <w:bottom w:w="0" w:type="dxa"/>
            <w:right w:w="108" w:type="dxa"/>
          </w:tblCellMar>
        </w:tblPrEx>
        <w:trPr>
          <w:trHeight w:val="375" w:hRule="atLeast"/>
          <w:jc w:val="center"/>
        </w:trPr>
        <w:tc>
          <w:tcPr>
            <w:tcW w:w="1972" w:type="dxa"/>
            <w:tcBorders>
              <w:top w:val="nil"/>
              <w:left w:val="single" w:color="auto" w:sz="4" w:space="0"/>
              <w:bottom w:val="single" w:color="auto" w:sz="4" w:space="0"/>
              <w:right w:val="single" w:color="auto" w:sz="4" w:space="0"/>
            </w:tcBorders>
            <w:vAlign w:val="center"/>
          </w:tcPr>
          <w:p>
            <w:pPr>
              <w:widowControl/>
              <w:spacing w:before="156" w:beforeLines="50"/>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1教学态度</w:t>
            </w:r>
          </w:p>
        </w:tc>
        <w:tc>
          <w:tcPr>
            <w:tcW w:w="1963" w:type="dxa"/>
            <w:tcBorders>
              <w:top w:val="nil"/>
              <w:left w:val="single" w:color="auto" w:sz="4" w:space="0"/>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0.3</w:t>
            </w:r>
          </w:p>
        </w:tc>
        <w:tc>
          <w:tcPr>
            <w:tcW w:w="2314" w:type="dxa"/>
            <w:tcBorders>
              <w:top w:val="nil"/>
              <w:left w:val="nil"/>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0.3</w:t>
            </w:r>
          </w:p>
        </w:tc>
      </w:tr>
      <w:tr>
        <w:tblPrEx>
          <w:tblCellMar>
            <w:top w:w="0" w:type="dxa"/>
            <w:left w:w="108" w:type="dxa"/>
            <w:bottom w:w="0" w:type="dxa"/>
            <w:right w:w="108" w:type="dxa"/>
          </w:tblCellMar>
        </w:tblPrEx>
        <w:trPr>
          <w:trHeight w:val="375" w:hRule="atLeast"/>
          <w:jc w:val="center"/>
        </w:trPr>
        <w:tc>
          <w:tcPr>
            <w:tcW w:w="1972" w:type="dxa"/>
            <w:tcBorders>
              <w:top w:val="nil"/>
              <w:left w:val="single" w:color="auto" w:sz="4" w:space="0"/>
              <w:bottom w:val="single" w:color="auto" w:sz="4" w:space="0"/>
              <w:right w:val="single" w:color="auto" w:sz="4" w:space="0"/>
            </w:tcBorders>
            <w:vAlign w:val="center"/>
          </w:tcPr>
          <w:p>
            <w:pPr>
              <w:widowControl/>
              <w:spacing w:before="156" w:beforeLines="50"/>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1.1时间控制</w:t>
            </w:r>
          </w:p>
        </w:tc>
        <w:tc>
          <w:tcPr>
            <w:tcW w:w="1963" w:type="dxa"/>
            <w:tcBorders>
              <w:top w:val="nil"/>
              <w:left w:val="single" w:color="auto" w:sz="4" w:space="0"/>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0.1</w:t>
            </w:r>
          </w:p>
        </w:tc>
        <w:tc>
          <w:tcPr>
            <w:tcW w:w="2314" w:type="dxa"/>
            <w:tcBorders>
              <w:top w:val="nil"/>
              <w:left w:val="nil"/>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0.1</w:t>
            </w:r>
          </w:p>
        </w:tc>
      </w:tr>
      <w:tr>
        <w:tblPrEx>
          <w:tblCellMar>
            <w:top w:w="0" w:type="dxa"/>
            <w:left w:w="108" w:type="dxa"/>
            <w:bottom w:w="0" w:type="dxa"/>
            <w:right w:w="108" w:type="dxa"/>
          </w:tblCellMar>
        </w:tblPrEx>
        <w:trPr>
          <w:trHeight w:val="375" w:hRule="atLeast"/>
          <w:jc w:val="center"/>
        </w:trPr>
        <w:tc>
          <w:tcPr>
            <w:tcW w:w="1972" w:type="dxa"/>
            <w:tcBorders>
              <w:top w:val="nil"/>
              <w:left w:val="single" w:color="auto" w:sz="4" w:space="0"/>
              <w:bottom w:val="single" w:color="auto" w:sz="4" w:space="0"/>
              <w:right w:val="single" w:color="auto" w:sz="4" w:space="0"/>
            </w:tcBorders>
            <w:vAlign w:val="center"/>
          </w:tcPr>
          <w:p>
            <w:pPr>
              <w:widowControl/>
              <w:spacing w:before="156" w:beforeLines="50"/>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1.2教学文件</w:t>
            </w:r>
          </w:p>
        </w:tc>
        <w:tc>
          <w:tcPr>
            <w:tcW w:w="1963" w:type="dxa"/>
            <w:tcBorders>
              <w:top w:val="nil"/>
              <w:left w:val="single" w:color="auto" w:sz="4" w:space="0"/>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0.3</w:t>
            </w:r>
          </w:p>
        </w:tc>
        <w:tc>
          <w:tcPr>
            <w:tcW w:w="2314" w:type="dxa"/>
            <w:tcBorders>
              <w:top w:val="nil"/>
              <w:left w:val="nil"/>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0.1</w:t>
            </w:r>
          </w:p>
        </w:tc>
      </w:tr>
      <w:tr>
        <w:tblPrEx>
          <w:tblCellMar>
            <w:top w:w="0" w:type="dxa"/>
            <w:left w:w="108" w:type="dxa"/>
            <w:bottom w:w="0" w:type="dxa"/>
            <w:right w:w="108" w:type="dxa"/>
          </w:tblCellMar>
        </w:tblPrEx>
        <w:trPr>
          <w:trHeight w:val="375" w:hRule="atLeast"/>
          <w:jc w:val="center"/>
        </w:trPr>
        <w:tc>
          <w:tcPr>
            <w:tcW w:w="1972" w:type="dxa"/>
            <w:tcBorders>
              <w:top w:val="nil"/>
              <w:left w:val="single" w:color="auto" w:sz="4" w:space="0"/>
              <w:bottom w:val="single" w:color="auto" w:sz="4" w:space="0"/>
              <w:right w:val="single" w:color="auto" w:sz="4" w:space="0"/>
            </w:tcBorders>
            <w:vAlign w:val="center"/>
          </w:tcPr>
          <w:p>
            <w:pPr>
              <w:widowControl/>
              <w:spacing w:before="156" w:beforeLines="50"/>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1.3仪表仪容</w:t>
            </w:r>
          </w:p>
        </w:tc>
        <w:tc>
          <w:tcPr>
            <w:tcW w:w="1963" w:type="dxa"/>
            <w:tcBorders>
              <w:top w:val="nil"/>
              <w:left w:val="single" w:color="auto" w:sz="4" w:space="0"/>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0.1</w:t>
            </w:r>
          </w:p>
        </w:tc>
        <w:tc>
          <w:tcPr>
            <w:tcW w:w="2314" w:type="dxa"/>
            <w:tcBorders>
              <w:top w:val="nil"/>
              <w:left w:val="nil"/>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0.1</w:t>
            </w:r>
          </w:p>
        </w:tc>
      </w:tr>
      <w:tr>
        <w:tblPrEx>
          <w:tblCellMar>
            <w:top w:w="0" w:type="dxa"/>
            <w:left w:w="108" w:type="dxa"/>
            <w:bottom w:w="0" w:type="dxa"/>
            <w:right w:w="108" w:type="dxa"/>
          </w:tblCellMar>
        </w:tblPrEx>
        <w:trPr>
          <w:trHeight w:val="375" w:hRule="atLeast"/>
          <w:jc w:val="center"/>
        </w:trPr>
        <w:tc>
          <w:tcPr>
            <w:tcW w:w="1972" w:type="dxa"/>
            <w:tcBorders>
              <w:top w:val="nil"/>
              <w:left w:val="single" w:color="auto" w:sz="4" w:space="0"/>
              <w:bottom w:val="single" w:color="auto" w:sz="4" w:space="0"/>
              <w:right w:val="single" w:color="auto" w:sz="4" w:space="0"/>
            </w:tcBorders>
            <w:vAlign w:val="center"/>
          </w:tcPr>
          <w:p>
            <w:pPr>
              <w:widowControl/>
              <w:spacing w:before="156" w:beforeLines="50"/>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1.4教学准备</w:t>
            </w:r>
          </w:p>
        </w:tc>
        <w:tc>
          <w:tcPr>
            <w:tcW w:w="1963" w:type="dxa"/>
            <w:tcBorders>
              <w:top w:val="nil"/>
              <w:left w:val="single" w:color="auto" w:sz="4" w:space="0"/>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0.3</w:t>
            </w:r>
          </w:p>
        </w:tc>
        <w:tc>
          <w:tcPr>
            <w:tcW w:w="2314" w:type="dxa"/>
            <w:tcBorders>
              <w:top w:val="nil"/>
              <w:left w:val="nil"/>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0.4</w:t>
            </w:r>
          </w:p>
        </w:tc>
      </w:tr>
      <w:tr>
        <w:tblPrEx>
          <w:tblCellMar>
            <w:top w:w="0" w:type="dxa"/>
            <w:left w:w="108" w:type="dxa"/>
            <w:bottom w:w="0" w:type="dxa"/>
            <w:right w:w="108" w:type="dxa"/>
          </w:tblCellMar>
        </w:tblPrEx>
        <w:trPr>
          <w:trHeight w:val="375" w:hRule="atLeast"/>
          <w:jc w:val="center"/>
        </w:trPr>
        <w:tc>
          <w:tcPr>
            <w:tcW w:w="1972" w:type="dxa"/>
            <w:tcBorders>
              <w:top w:val="nil"/>
              <w:left w:val="single" w:color="auto" w:sz="4" w:space="0"/>
              <w:bottom w:val="single" w:color="auto" w:sz="4" w:space="0"/>
              <w:right w:val="single" w:color="auto" w:sz="4" w:space="0"/>
            </w:tcBorders>
            <w:vAlign w:val="center"/>
          </w:tcPr>
          <w:p>
            <w:pPr>
              <w:widowControl/>
              <w:spacing w:before="156" w:beforeLines="50"/>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1.5课堂秩序</w:t>
            </w:r>
          </w:p>
        </w:tc>
        <w:tc>
          <w:tcPr>
            <w:tcW w:w="1963" w:type="dxa"/>
            <w:tcBorders>
              <w:top w:val="nil"/>
              <w:left w:val="single" w:color="auto" w:sz="4" w:space="0"/>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0.2</w:t>
            </w:r>
          </w:p>
        </w:tc>
        <w:tc>
          <w:tcPr>
            <w:tcW w:w="2314" w:type="dxa"/>
            <w:tcBorders>
              <w:top w:val="nil"/>
              <w:left w:val="nil"/>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0.3</w:t>
            </w:r>
          </w:p>
        </w:tc>
      </w:tr>
      <w:tr>
        <w:tblPrEx>
          <w:tblCellMar>
            <w:top w:w="0" w:type="dxa"/>
            <w:left w:w="108" w:type="dxa"/>
            <w:bottom w:w="0" w:type="dxa"/>
            <w:right w:w="108" w:type="dxa"/>
          </w:tblCellMar>
        </w:tblPrEx>
        <w:trPr>
          <w:trHeight w:val="375" w:hRule="atLeast"/>
          <w:jc w:val="center"/>
        </w:trPr>
        <w:tc>
          <w:tcPr>
            <w:tcW w:w="1972" w:type="dxa"/>
            <w:tcBorders>
              <w:top w:val="nil"/>
              <w:left w:val="single" w:color="auto" w:sz="4" w:space="0"/>
              <w:bottom w:val="single" w:color="auto" w:sz="4" w:space="0"/>
              <w:right w:val="single" w:color="auto" w:sz="4" w:space="0"/>
            </w:tcBorders>
            <w:vAlign w:val="center"/>
          </w:tcPr>
          <w:p>
            <w:pPr>
              <w:widowControl/>
              <w:spacing w:before="156" w:beforeLines="50"/>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2教学活动</w:t>
            </w:r>
          </w:p>
        </w:tc>
        <w:tc>
          <w:tcPr>
            <w:tcW w:w="1963" w:type="dxa"/>
            <w:tcBorders>
              <w:top w:val="nil"/>
              <w:left w:val="single" w:color="auto" w:sz="4" w:space="0"/>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0.3</w:t>
            </w:r>
          </w:p>
        </w:tc>
        <w:tc>
          <w:tcPr>
            <w:tcW w:w="2314" w:type="dxa"/>
            <w:tcBorders>
              <w:top w:val="nil"/>
              <w:left w:val="nil"/>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0.3</w:t>
            </w:r>
          </w:p>
        </w:tc>
      </w:tr>
      <w:tr>
        <w:tblPrEx>
          <w:tblCellMar>
            <w:top w:w="0" w:type="dxa"/>
            <w:left w:w="108" w:type="dxa"/>
            <w:bottom w:w="0" w:type="dxa"/>
            <w:right w:w="108" w:type="dxa"/>
          </w:tblCellMar>
        </w:tblPrEx>
        <w:trPr>
          <w:trHeight w:val="375" w:hRule="atLeast"/>
          <w:jc w:val="center"/>
        </w:trPr>
        <w:tc>
          <w:tcPr>
            <w:tcW w:w="1972" w:type="dxa"/>
            <w:tcBorders>
              <w:top w:val="nil"/>
              <w:left w:val="single" w:color="auto" w:sz="4" w:space="0"/>
              <w:bottom w:val="single" w:color="auto" w:sz="4" w:space="0"/>
              <w:right w:val="single" w:color="auto" w:sz="4" w:space="0"/>
            </w:tcBorders>
            <w:vAlign w:val="center"/>
          </w:tcPr>
          <w:p>
            <w:pPr>
              <w:widowControl/>
              <w:spacing w:before="156" w:beforeLines="50"/>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2.1学生考勤</w:t>
            </w:r>
          </w:p>
        </w:tc>
        <w:tc>
          <w:tcPr>
            <w:tcW w:w="1963" w:type="dxa"/>
            <w:tcBorders>
              <w:top w:val="nil"/>
              <w:left w:val="single" w:color="auto" w:sz="4" w:space="0"/>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0.1</w:t>
            </w:r>
          </w:p>
        </w:tc>
        <w:tc>
          <w:tcPr>
            <w:tcW w:w="2314" w:type="dxa"/>
            <w:tcBorders>
              <w:top w:val="nil"/>
              <w:left w:val="nil"/>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0.1</w:t>
            </w:r>
          </w:p>
        </w:tc>
      </w:tr>
      <w:tr>
        <w:tblPrEx>
          <w:tblCellMar>
            <w:top w:w="0" w:type="dxa"/>
            <w:left w:w="108" w:type="dxa"/>
            <w:bottom w:w="0" w:type="dxa"/>
            <w:right w:w="108" w:type="dxa"/>
          </w:tblCellMar>
        </w:tblPrEx>
        <w:trPr>
          <w:trHeight w:val="375" w:hRule="atLeast"/>
          <w:jc w:val="center"/>
        </w:trPr>
        <w:tc>
          <w:tcPr>
            <w:tcW w:w="1972" w:type="dxa"/>
            <w:tcBorders>
              <w:top w:val="nil"/>
              <w:left w:val="single" w:color="auto" w:sz="4" w:space="0"/>
              <w:bottom w:val="single" w:color="auto" w:sz="4" w:space="0"/>
              <w:right w:val="single" w:color="auto" w:sz="4" w:space="0"/>
            </w:tcBorders>
            <w:vAlign w:val="center"/>
          </w:tcPr>
          <w:p>
            <w:pPr>
              <w:widowControl/>
              <w:spacing w:before="156" w:beforeLines="50"/>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2.2教学内容</w:t>
            </w:r>
          </w:p>
        </w:tc>
        <w:tc>
          <w:tcPr>
            <w:tcW w:w="1963" w:type="dxa"/>
            <w:tcBorders>
              <w:top w:val="nil"/>
              <w:left w:val="single" w:color="auto" w:sz="4" w:space="0"/>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0.3</w:t>
            </w:r>
          </w:p>
        </w:tc>
        <w:tc>
          <w:tcPr>
            <w:tcW w:w="2314" w:type="dxa"/>
            <w:tcBorders>
              <w:top w:val="nil"/>
              <w:left w:val="nil"/>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0.3</w:t>
            </w:r>
          </w:p>
        </w:tc>
      </w:tr>
      <w:tr>
        <w:tblPrEx>
          <w:tblCellMar>
            <w:top w:w="0" w:type="dxa"/>
            <w:left w:w="108" w:type="dxa"/>
            <w:bottom w:w="0" w:type="dxa"/>
            <w:right w:w="108" w:type="dxa"/>
          </w:tblCellMar>
        </w:tblPrEx>
        <w:trPr>
          <w:trHeight w:val="375" w:hRule="atLeast"/>
          <w:jc w:val="center"/>
        </w:trPr>
        <w:tc>
          <w:tcPr>
            <w:tcW w:w="1972" w:type="dxa"/>
            <w:tcBorders>
              <w:top w:val="nil"/>
              <w:left w:val="single" w:color="auto" w:sz="4" w:space="0"/>
              <w:bottom w:val="single" w:color="auto" w:sz="4" w:space="0"/>
              <w:right w:val="single" w:color="auto" w:sz="4" w:space="0"/>
            </w:tcBorders>
            <w:vAlign w:val="center"/>
          </w:tcPr>
          <w:p>
            <w:pPr>
              <w:widowControl/>
              <w:spacing w:before="156" w:beforeLines="50"/>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2.3教学手段</w:t>
            </w:r>
          </w:p>
        </w:tc>
        <w:tc>
          <w:tcPr>
            <w:tcW w:w="1963" w:type="dxa"/>
            <w:tcBorders>
              <w:top w:val="nil"/>
              <w:left w:val="single" w:color="auto" w:sz="4" w:space="0"/>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0.2</w:t>
            </w:r>
          </w:p>
        </w:tc>
        <w:tc>
          <w:tcPr>
            <w:tcW w:w="2314" w:type="dxa"/>
            <w:tcBorders>
              <w:top w:val="nil"/>
              <w:left w:val="nil"/>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0.3</w:t>
            </w:r>
          </w:p>
        </w:tc>
      </w:tr>
      <w:tr>
        <w:tblPrEx>
          <w:tblCellMar>
            <w:top w:w="0" w:type="dxa"/>
            <w:left w:w="108" w:type="dxa"/>
            <w:bottom w:w="0" w:type="dxa"/>
            <w:right w:w="108" w:type="dxa"/>
          </w:tblCellMar>
        </w:tblPrEx>
        <w:trPr>
          <w:trHeight w:val="375" w:hRule="atLeast"/>
          <w:jc w:val="center"/>
        </w:trPr>
        <w:tc>
          <w:tcPr>
            <w:tcW w:w="1972" w:type="dxa"/>
            <w:tcBorders>
              <w:top w:val="nil"/>
              <w:left w:val="single" w:color="auto" w:sz="4" w:space="0"/>
              <w:bottom w:val="single" w:color="auto" w:sz="4" w:space="0"/>
              <w:right w:val="single" w:color="auto" w:sz="4" w:space="0"/>
            </w:tcBorders>
            <w:vAlign w:val="center"/>
          </w:tcPr>
          <w:p>
            <w:pPr>
              <w:widowControl/>
              <w:spacing w:before="156" w:beforeLines="50"/>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2.4教学互动</w:t>
            </w:r>
          </w:p>
        </w:tc>
        <w:tc>
          <w:tcPr>
            <w:tcW w:w="1963" w:type="dxa"/>
            <w:tcBorders>
              <w:top w:val="nil"/>
              <w:left w:val="single" w:color="auto" w:sz="4" w:space="0"/>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0.3</w:t>
            </w:r>
          </w:p>
        </w:tc>
        <w:tc>
          <w:tcPr>
            <w:tcW w:w="2314" w:type="dxa"/>
            <w:tcBorders>
              <w:top w:val="nil"/>
              <w:left w:val="nil"/>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0.2</w:t>
            </w:r>
          </w:p>
        </w:tc>
      </w:tr>
      <w:tr>
        <w:tblPrEx>
          <w:tblCellMar>
            <w:top w:w="0" w:type="dxa"/>
            <w:left w:w="108" w:type="dxa"/>
            <w:bottom w:w="0" w:type="dxa"/>
            <w:right w:w="108" w:type="dxa"/>
          </w:tblCellMar>
        </w:tblPrEx>
        <w:trPr>
          <w:trHeight w:val="375" w:hRule="atLeast"/>
          <w:jc w:val="center"/>
        </w:trPr>
        <w:tc>
          <w:tcPr>
            <w:tcW w:w="1972" w:type="dxa"/>
            <w:tcBorders>
              <w:top w:val="nil"/>
              <w:left w:val="single" w:color="auto" w:sz="4" w:space="0"/>
              <w:bottom w:val="single" w:color="auto" w:sz="4" w:space="0"/>
              <w:right w:val="single" w:color="auto" w:sz="4" w:space="0"/>
            </w:tcBorders>
            <w:vAlign w:val="center"/>
          </w:tcPr>
          <w:p>
            <w:pPr>
              <w:widowControl/>
              <w:spacing w:before="156" w:beforeLines="50"/>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2.5言行举止</w:t>
            </w:r>
          </w:p>
        </w:tc>
        <w:tc>
          <w:tcPr>
            <w:tcW w:w="1963" w:type="dxa"/>
            <w:tcBorders>
              <w:top w:val="nil"/>
              <w:left w:val="single" w:color="auto" w:sz="4" w:space="0"/>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0.1</w:t>
            </w:r>
          </w:p>
        </w:tc>
        <w:tc>
          <w:tcPr>
            <w:tcW w:w="2314" w:type="dxa"/>
            <w:tcBorders>
              <w:top w:val="nil"/>
              <w:left w:val="nil"/>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0.1</w:t>
            </w:r>
          </w:p>
        </w:tc>
      </w:tr>
      <w:tr>
        <w:tblPrEx>
          <w:tblCellMar>
            <w:top w:w="0" w:type="dxa"/>
            <w:left w:w="108" w:type="dxa"/>
            <w:bottom w:w="0" w:type="dxa"/>
            <w:right w:w="108" w:type="dxa"/>
          </w:tblCellMar>
        </w:tblPrEx>
        <w:trPr>
          <w:trHeight w:val="375" w:hRule="atLeast"/>
          <w:jc w:val="center"/>
        </w:trPr>
        <w:tc>
          <w:tcPr>
            <w:tcW w:w="1972" w:type="dxa"/>
            <w:tcBorders>
              <w:top w:val="nil"/>
              <w:left w:val="single" w:color="auto" w:sz="4" w:space="0"/>
              <w:bottom w:val="single" w:color="auto" w:sz="4" w:space="0"/>
              <w:right w:val="single" w:color="auto" w:sz="4" w:space="0"/>
            </w:tcBorders>
            <w:vAlign w:val="center"/>
          </w:tcPr>
          <w:p>
            <w:pPr>
              <w:widowControl/>
              <w:spacing w:before="156" w:beforeLines="50"/>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3教学能力</w:t>
            </w:r>
          </w:p>
        </w:tc>
        <w:tc>
          <w:tcPr>
            <w:tcW w:w="1963" w:type="dxa"/>
            <w:tcBorders>
              <w:top w:val="nil"/>
              <w:left w:val="single" w:color="auto" w:sz="4" w:space="0"/>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0.2</w:t>
            </w:r>
          </w:p>
        </w:tc>
        <w:tc>
          <w:tcPr>
            <w:tcW w:w="2314" w:type="dxa"/>
            <w:tcBorders>
              <w:top w:val="nil"/>
              <w:left w:val="nil"/>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0.2</w:t>
            </w:r>
          </w:p>
        </w:tc>
      </w:tr>
      <w:tr>
        <w:tblPrEx>
          <w:tblCellMar>
            <w:top w:w="0" w:type="dxa"/>
            <w:left w:w="108" w:type="dxa"/>
            <w:bottom w:w="0" w:type="dxa"/>
            <w:right w:w="108" w:type="dxa"/>
          </w:tblCellMar>
        </w:tblPrEx>
        <w:trPr>
          <w:trHeight w:val="375" w:hRule="atLeast"/>
          <w:jc w:val="center"/>
        </w:trPr>
        <w:tc>
          <w:tcPr>
            <w:tcW w:w="1972" w:type="dxa"/>
            <w:tcBorders>
              <w:top w:val="nil"/>
              <w:left w:val="single" w:color="auto" w:sz="4" w:space="0"/>
              <w:bottom w:val="single" w:color="auto" w:sz="4" w:space="0"/>
              <w:right w:val="single" w:color="auto" w:sz="4" w:space="0"/>
            </w:tcBorders>
            <w:vAlign w:val="center"/>
          </w:tcPr>
          <w:p>
            <w:pPr>
              <w:widowControl/>
              <w:spacing w:before="156" w:beforeLines="50"/>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3.1知识技能</w:t>
            </w:r>
          </w:p>
        </w:tc>
        <w:tc>
          <w:tcPr>
            <w:tcW w:w="1963" w:type="dxa"/>
            <w:tcBorders>
              <w:top w:val="nil"/>
              <w:left w:val="single" w:color="auto" w:sz="4" w:space="0"/>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0.2</w:t>
            </w:r>
          </w:p>
        </w:tc>
        <w:tc>
          <w:tcPr>
            <w:tcW w:w="2314" w:type="dxa"/>
            <w:tcBorders>
              <w:top w:val="nil"/>
              <w:left w:val="nil"/>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0.5</w:t>
            </w:r>
          </w:p>
        </w:tc>
      </w:tr>
      <w:tr>
        <w:tblPrEx>
          <w:tblCellMar>
            <w:top w:w="0" w:type="dxa"/>
            <w:left w:w="108" w:type="dxa"/>
            <w:bottom w:w="0" w:type="dxa"/>
            <w:right w:w="108" w:type="dxa"/>
          </w:tblCellMar>
        </w:tblPrEx>
        <w:trPr>
          <w:trHeight w:val="375" w:hRule="atLeast"/>
          <w:jc w:val="center"/>
        </w:trPr>
        <w:tc>
          <w:tcPr>
            <w:tcW w:w="1972" w:type="dxa"/>
            <w:tcBorders>
              <w:top w:val="nil"/>
              <w:left w:val="single" w:color="auto" w:sz="4" w:space="0"/>
              <w:bottom w:val="single" w:color="auto" w:sz="4" w:space="0"/>
              <w:right w:val="single" w:color="auto" w:sz="4" w:space="0"/>
            </w:tcBorders>
            <w:vAlign w:val="center"/>
          </w:tcPr>
          <w:p>
            <w:pPr>
              <w:widowControl/>
              <w:spacing w:before="156" w:beforeLines="50"/>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3.2语言表达</w:t>
            </w:r>
          </w:p>
        </w:tc>
        <w:tc>
          <w:tcPr>
            <w:tcW w:w="1963" w:type="dxa"/>
            <w:tcBorders>
              <w:top w:val="nil"/>
              <w:left w:val="single" w:color="auto" w:sz="4" w:space="0"/>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0.2</w:t>
            </w:r>
          </w:p>
        </w:tc>
        <w:tc>
          <w:tcPr>
            <w:tcW w:w="2314" w:type="dxa"/>
            <w:tcBorders>
              <w:top w:val="nil"/>
              <w:left w:val="nil"/>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0.2</w:t>
            </w:r>
          </w:p>
        </w:tc>
      </w:tr>
      <w:tr>
        <w:tblPrEx>
          <w:tblCellMar>
            <w:top w:w="0" w:type="dxa"/>
            <w:left w:w="108" w:type="dxa"/>
            <w:bottom w:w="0" w:type="dxa"/>
            <w:right w:w="108" w:type="dxa"/>
          </w:tblCellMar>
        </w:tblPrEx>
        <w:trPr>
          <w:trHeight w:val="375" w:hRule="atLeast"/>
          <w:jc w:val="center"/>
        </w:trPr>
        <w:tc>
          <w:tcPr>
            <w:tcW w:w="1972" w:type="dxa"/>
            <w:tcBorders>
              <w:top w:val="nil"/>
              <w:left w:val="single" w:color="auto" w:sz="4" w:space="0"/>
              <w:bottom w:val="single" w:color="auto" w:sz="4" w:space="0"/>
              <w:right w:val="single" w:color="auto" w:sz="4" w:space="0"/>
            </w:tcBorders>
            <w:vAlign w:val="center"/>
          </w:tcPr>
          <w:p>
            <w:pPr>
              <w:widowControl/>
              <w:spacing w:before="156" w:beforeLines="50"/>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3.3教学方法</w:t>
            </w:r>
          </w:p>
        </w:tc>
        <w:tc>
          <w:tcPr>
            <w:tcW w:w="1963" w:type="dxa"/>
            <w:tcBorders>
              <w:top w:val="nil"/>
              <w:left w:val="single" w:color="auto" w:sz="4" w:space="0"/>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0.6</w:t>
            </w:r>
          </w:p>
        </w:tc>
        <w:tc>
          <w:tcPr>
            <w:tcW w:w="2314" w:type="dxa"/>
            <w:tcBorders>
              <w:top w:val="nil"/>
              <w:left w:val="nil"/>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0.3</w:t>
            </w:r>
          </w:p>
        </w:tc>
      </w:tr>
      <w:tr>
        <w:tblPrEx>
          <w:tblCellMar>
            <w:top w:w="0" w:type="dxa"/>
            <w:left w:w="108" w:type="dxa"/>
            <w:bottom w:w="0" w:type="dxa"/>
            <w:right w:w="108" w:type="dxa"/>
          </w:tblCellMar>
        </w:tblPrEx>
        <w:trPr>
          <w:trHeight w:val="375" w:hRule="atLeast"/>
          <w:jc w:val="center"/>
        </w:trPr>
        <w:tc>
          <w:tcPr>
            <w:tcW w:w="1972" w:type="dxa"/>
            <w:tcBorders>
              <w:top w:val="nil"/>
              <w:left w:val="single" w:color="auto" w:sz="4" w:space="0"/>
              <w:bottom w:val="single" w:color="auto" w:sz="4" w:space="0"/>
              <w:right w:val="single" w:color="auto" w:sz="4" w:space="0"/>
            </w:tcBorders>
            <w:vAlign w:val="center"/>
          </w:tcPr>
          <w:p>
            <w:pPr>
              <w:widowControl/>
              <w:spacing w:before="156" w:beforeLines="50"/>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4教学效果</w:t>
            </w:r>
          </w:p>
        </w:tc>
        <w:tc>
          <w:tcPr>
            <w:tcW w:w="1963" w:type="dxa"/>
            <w:tcBorders>
              <w:top w:val="nil"/>
              <w:left w:val="single" w:color="auto" w:sz="4" w:space="0"/>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0.2</w:t>
            </w:r>
          </w:p>
        </w:tc>
        <w:tc>
          <w:tcPr>
            <w:tcW w:w="2314" w:type="dxa"/>
            <w:tcBorders>
              <w:top w:val="nil"/>
              <w:left w:val="nil"/>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0.2</w:t>
            </w:r>
          </w:p>
        </w:tc>
      </w:tr>
      <w:tr>
        <w:tblPrEx>
          <w:tblCellMar>
            <w:top w:w="0" w:type="dxa"/>
            <w:left w:w="108" w:type="dxa"/>
            <w:bottom w:w="0" w:type="dxa"/>
            <w:right w:w="108" w:type="dxa"/>
          </w:tblCellMar>
        </w:tblPrEx>
        <w:trPr>
          <w:trHeight w:val="375" w:hRule="atLeast"/>
          <w:jc w:val="center"/>
        </w:trPr>
        <w:tc>
          <w:tcPr>
            <w:tcW w:w="1972" w:type="dxa"/>
            <w:tcBorders>
              <w:top w:val="nil"/>
              <w:left w:val="single" w:color="auto" w:sz="4" w:space="0"/>
              <w:bottom w:val="single" w:color="auto" w:sz="4" w:space="0"/>
              <w:right w:val="single" w:color="auto" w:sz="4" w:space="0"/>
            </w:tcBorders>
            <w:vAlign w:val="center"/>
          </w:tcPr>
          <w:p>
            <w:pPr>
              <w:widowControl/>
              <w:spacing w:before="156" w:beforeLines="50"/>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4.1学生表现</w:t>
            </w:r>
          </w:p>
        </w:tc>
        <w:tc>
          <w:tcPr>
            <w:tcW w:w="1963" w:type="dxa"/>
            <w:tcBorders>
              <w:top w:val="nil"/>
              <w:left w:val="single" w:color="auto" w:sz="4" w:space="0"/>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0.5</w:t>
            </w:r>
          </w:p>
        </w:tc>
        <w:tc>
          <w:tcPr>
            <w:tcW w:w="2314" w:type="dxa"/>
            <w:tcBorders>
              <w:top w:val="nil"/>
              <w:left w:val="nil"/>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0.5</w:t>
            </w:r>
          </w:p>
        </w:tc>
      </w:tr>
      <w:tr>
        <w:tblPrEx>
          <w:tblCellMar>
            <w:top w:w="0" w:type="dxa"/>
            <w:left w:w="108" w:type="dxa"/>
            <w:bottom w:w="0" w:type="dxa"/>
            <w:right w:w="108" w:type="dxa"/>
          </w:tblCellMar>
        </w:tblPrEx>
        <w:trPr>
          <w:trHeight w:val="375" w:hRule="atLeast"/>
          <w:jc w:val="center"/>
        </w:trPr>
        <w:tc>
          <w:tcPr>
            <w:tcW w:w="1972" w:type="dxa"/>
            <w:tcBorders>
              <w:top w:val="nil"/>
              <w:left w:val="single" w:color="auto" w:sz="4" w:space="0"/>
              <w:bottom w:val="single" w:color="auto" w:sz="4" w:space="0"/>
              <w:right w:val="single" w:color="auto" w:sz="4" w:space="0"/>
            </w:tcBorders>
            <w:vAlign w:val="center"/>
          </w:tcPr>
          <w:p>
            <w:pPr>
              <w:widowControl/>
              <w:spacing w:before="156" w:beforeLines="50"/>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4.2听课感受</w:t>
            </w:r>
          </w:p>
        </w:tc>
        <w:tc>
          <w:tcPr>
            <w:tcW w:w="1963" w:type="dxa"/>
            <w:tcBorders>
              <w:top w:val="nil"/>
              <w:left w:val="single" w:color="auto" w:sz="4" w:space="0"/>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0.2</w:t>
            </w:r>
          </w:p>
        </w:tc>
        <w:tc>
          <w:tcPr>
            <w:tcW w:w="2314" w:type="dxa"/>
            <w:tcBorders>
              <w:top w:val="nil"/>
              <w:left w:val="nil"/>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0.2</w:t>
            </w:r>
          </w:p>
        </w:tc>
      </w:tr>
      <w:tr>
        <w:tblPrEx>
          <w:tblCellMar>
            <w:top w:w="0" w:type="dxa"/>
            <w:left w:w="108" w:type="dxa"/>
            <w:bottom w:w="0" w:type="dxa"/>
            <w:right w:w="108" w:type="dxa"/>
          </w:tblCellMar>
        </w:tblPrEx>
        <w:trPr>
          <w:trHeight w:val="375" w:hRule="atLeast"/>
          <w:jc w:val="center"/>
        </w:trPr>
        <w:tc>
          <w:tcPr>
            <w:tcW w:w="1972" w:type="dxa"/>
            <w:tcBorders>
              <w:top w:val="nil"/>
              <w:left w:val="single" w:color="auto" w:sz="4" w:space="0"/>
              <w:bottom w:val="single" w:color="auto" w:sz="4" w:space="0"/>
              <w:right w:val="single" w:color="auto" w:sz="4" w:space="0"/>
            </w:tcBorders>
            <w:vAlign w:val="center"/>
          </w:tcPr>
          <w:p>
            <w:pPr>
              <w:widowControl/>
              <w:spacing w:before="156" w:beforeLines="50"/>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4.3学习效果</w:t>
            </w:r>
          </w:p>
        </w:tc>
        <w:tc>
          <w:tcPr>
            <w:tcW w:w="1963" w:type="dxa"/>
            <w:tcBorders>
              <w:top w:val="nil"/>
              <w:left w:val="single" w:color="auto" w:sz="4" w:space="0"/>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0.3</w:t>
            </w:r>
          </w:p>
        </w:tc>
        <w:tc>
          <w:tcPr>
            <w:tcW w:w="2314" w:type="dxa"/>
            <w:tcBorders>
              <w:top w:val="nil"/>
              <w:left w:val="nil"/>
              <w:bottom w:val="single" w:color="auto" w:sz="4" w:space="0"/>
              <w:right w:val="single" w:color="auto" w:sz="4" w:space="0"/>
            </w:tcBorders>
            <w:shd w:val="clear" w:color="auto" w:fill="auto"/>
            <w:noWrap/>
            <w:vAlign w:val="center"/>
          </w:tcPr>
          <w:p>
            <w:pPr>
              <w:widowControl/>
              <w:spacing w:before="156" w:beforeLines="50"/>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0.3</w:t>
            </w:r>
          </w:p>
        </w:tc>
      </w:tr>
    </w:tbl>
    <w:p>
      <w:pPr>
        <w:ind w:firstLine="480" w:firstLineChars="200"/>
        <w:rPr>
          <w:color w:val="000000" w:themeColor="text1"/>
          <w:sz w:val="24"/>
          <w14:textFill>
            <w14:solidFill>
              <w14:schemeClr w14:val="tx1"/>
            </w14:solidFill>
          </w14:textFill>
        </w:rPr>
      </w:pPr>
    </w:p>
    <w:p>
      <w:pPr>
        <w:widowControl/>
        <w:jc w:val="left"/>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ind w:firstLine="602" w:firstLineChars="200"/>
        <w:jc w:val="center"/>
        <w:rPr>
          <w:rFonts w:ascii="黑体" w:hAnsi="黑体" w:eastAsia="黑体"/>
          <w:b/>
          <w:color w:val="000000" w:themeColor="text1"/>
          <w:sz w:val="30"/>
          <w:szCs w:val="30"/>
          <w14:textFill>
            <w14:solidFill>
              <w14:schemeClr w14:val="tx1"/>
            </w14:solidFill>
          </w14:textFill>
        </w:rPr>
      </w:pPr>
      <w:r>
        <w:rPr>
          <w:rFonts w:hint="eastAsia" w:ascii="黑体" w:hAnsi="黑体" w:eastAsia="黑体"/>
          <w:b/>
          <w:color w:val="000000" w:themeColor="text1"/>
          <w:sz w:val="30"/>
          <w:szCs w:val="30"/>
          <w14:textFill>
            <w14:solidFill>
              <w14:schemeClr w14:val="tx1"/>
            </w14:solidFill>
          </w14:textFill>
        </w:rPr>
        <w:t>附件二  不规范教学及管理行为反馈处置单</w:t>
      </w:r>
    </w:p>
    <w:tbl>
      <w:tblPr>
        <w:tblStyle w:val="4"/>
        <w:tblW w:w="8230" w:type="dxa"/>
        <w:tblInd w:w="100" w:type="dxa"/>
        <w:tblLayout w:type="autofit"/>
        <w:tblCellMar>
          <w:top w:w="0" w:type="dxa"/>
          <w:left w:w="108" w:type="dxa"/>
          <w:bottom w:w="0" w:type="dxa"/>
          <w:right w:w="108" w:type="dxa"/>
        </w:tblCellMar>
      </w:tblPr>
      <w:tblGrid>
        <w:gridCol w:w="2020"/>
        <w:gridCol w:w="2070"/>
        <w:gridCol w:w="2070"/>
        <w:gridCol w:w="2070"/>
      </w:tblGrid>
      <w:tr>
        <w:tblPrEx>
          <w:tblCellMar>
            <w:top w:w="0" w:type="dxa"/>
            <w:left w:w="108" w:type="dxa"/>
            <w:bottom w:w="0" w:type="dxa"/>
            <w:right w:w="108" w:type="dxa"/>
          </w:tblCellMar>
        </w:tblPrEx>
        <w:trPr>
          <w:trHeight w:val="375" w:hRule="atLeast"/>
        </w:trPr>
        <w:tc>
          <w:tcPr>
            <w:tcW w:w="82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基本信息（根据需要填写部分或全部项目）</w:t>
            </w:r>
          </w:p>
        </w:tc>
      </w:tr>
      <w:tr>
        <w:tblPrEx>
          <w:tblCellMar>
            <w:top w:w="0" w:type="dxa"/>
            <w:left w:w="108" w:type="dxa"/>
            <w:bottom w:w="0" w:type="dxa"/>
            <w:right w:w="108" w:type="dxa"/>
          </w:tblCellMar>
        </w:tblPrEx>
        <w:trPr>
          <w:trHeight w:val="375"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日期/星期</w:t>
            </w:r>
          </w:p>
        </w:tc>
        <w:tc>
          <w:tcPr>
            <w:tcW w:w="207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　</w:t>
            </w:r>
          </w:p>
        </w:tc>
        <w:tc>
          <w:tcPr>
            <w:tcW w:w="20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上课节次</w:t>
            </w:r>
          </w:p>
        </w:tc>
        <w:tc>
          <w:tcPr>
            <w:tcW w:w="20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20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上课地点</w:t>
            </w:r>
          </w:p>
        </w:tc>
        <w:tc>
          <w:tcPr>
            <w:tcW w:w="207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　</w:t>
            </w:r>
          </w:p>
        </w:tc>
        <w:tc>
          <w:tcPr>
            <w:tcW w:w="207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课程名称</w:t>
            </w:r>
          </w:p>
        </w:tc>
        <w:tc>
          <w:tcPr>
            <w:tcW w:w="207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20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授课内容</w:t>
            </w:r>
          </w:p>
        </w:tc>
        <w:tc>
          <w:tcPr>
            <w:tcW w:w="207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　</w:t>
            </w:r>
          </w:p>
        </w:tc>
        <w:tc>
          <w:tcPr>
            <w:tcW w:w="207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授课老师</w:t>
            </w:r>
          </w:p>
        </w:tc>
        <w:tc>
          <w:tcPr>
            <w:tcW w:w="207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20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课程所属学院</w:t>
            </w:r>
          </w:p>
        </w:tc>
        <w:tc>
          <w:tcPr>
            <w:tcW w:w="207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　</w:t>
            </w:r>
          </w:p>
        </w:tc>
        <w:tc>
          <w:tcPr>
            <w:tcW w:w="207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班级（人数）</w:t>
            </w:r>
          </w:p>
        </w:tc>
        <w:tc>
          <w:tcPr>
            <w:tcW w:w="207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20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缺勤率</w:t>
            </w:r>
          </w:p>
        </w:tc>
        <w:tc>
          <w:tcPr>
            <w:tcW w:w="207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　</w:t>
            </w:r>
          </w:p>
        </w:tc>
        <w:tc>
          <w:tcPr>
            <w:tcW w:w="207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迟到率</w:t>
            </w:r>
          </w:p>
        </w:tc>
        <w:tc>
          <w:tcPr>
            <w:tcW w:w="207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20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总评分</w:t>
            </w:r>
          </w:p>
        </w:tc>
        <w:tc>
          <w:tcPr>
            <w:tcW w:w="207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　</w:t>
            </w:r>
          </w:p>
        </w:tc>
        <w:tc>
          <w:tcPr>
            <w:tcW w:w="207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207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82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事实描述及初步调查</w:t>
            </w:r>
          </w:p>
        </w:tc>
      </w:tr>
      <w:tr>
        <w:tblPrEx>
          <w:tblCellMar>
            <w:top w:w="0" w:type="dxa"/>
            <w:left w:w="108" w:type="dxa"/>
            <w:bottom w:w="0" w:type="dxa"/>
            <w:right w:w="108" w:type="dxa"/>
          </w:tblCellMar>
        </w:tblPrEx>
        <w:trPr>
          <w:trHeight w:val="375" w:hRule="atLeast"/>
        </w:trPr>
        <w:tc>
          <w:tcPr>
            <w:tcW w:w="82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（简要叙述有关事实经过、原因以及其他必要信息）</w:t>
            </w:r>
          </w:p>
          <w:p>
            <w:pPr>
              <w:widowControl/>
              <w:jc w:val="left"/>
              <w:rPr>
                <w:rFonts w:cs="宋体" w:asciiTheme="minorEastAsia" w:hAnsiTheme="minorEastAsia"/>
                <w:color w:val="000000" w:themeColor="text1"/>
                <w:kern w:val="0"/>
                <w:sz w:val="24"/>
                <w14:textFill>
                  <w14:solidFill>
                    <w14:schemeClr w14:val="tx1"/>
                  </w14:solidFill>
                </w14:textFill>
              </w:rPr>
            </w:pPr>
          </w:p>
          <w:p>
            <w:pPr>
              <w:widowControl/>
              <w:jc w:val="left"/>
              <w:rPr>
                <w:rFonts w:cs="宋体" w:asciiTheme="minorEastAsia" w:hAnsiTheme="minorEastAsia"/>
                <w:color w:val="000000" w:themeColor="text1"/>
                <w:kern w:val="0"/>
                <w:sz w:val="24"/>
                <w14:textFill>
                  <w14:solidFill>
                    <w14:schemeClr w14:val="tx1"/>
                  </w14:solidFill>
                </w14:textFill>
              </w:rPr>
            </w:pPr>
          </w:p>
          <w:p>
            <w:pPr>
              <w:widowControl/>
              <w:jc w:val="left"/>
              <w:rPr>
                <w:rFonts w:cs="宋体" w:asciiTheme="minorEastAsia" w:hAnsiTheme="minorEastAsia"/>
                <w:color w:val="000000" w:themeColor="text1"/>
                <w:kern w:val="0"/>
                <w:sz w:val="24"/>
                <w14:textFill>
                  <w14:solidFill>
                    <w14:schemeClr w14:val="tx1"/>
                  </w14:solidFill>
                </w14:textFill>
              </w:rPr>
            </w:pPr>
          </w:p>
          <w:p>
            <w:pPr>
              <w:widowControl/>
              <w:jc w:val="left"/>
              <w:rPr>
                <w:rFonts w:cs="宋体" w:asciiTheme="minorEastAsia" w:hAnsiTheme="minorEastAsia"/>
                <w:color w:val="000000" w:themeColor="text1"/>
                <w:kern w:val="0"/>
                <w:sz w:val="24"/>
                <w14:textFill>
                  <w14:solidFill>
                    <w14:schemeClr w14:val="tx1"/>
                  </w14:solidFill>
                </w14:textFill>
              </w:rPr>
            </w:pPr>
          </w:p>
          <w:p>
            <w:pPr>
              <w:widowControl/>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评价人（签名）：               日期：</w:t>
            </w:r>
          </w:p>
        </w:tc>
      </w:tr>
      <w:tr>
        <w:tblPrEx>
          <w:tblCellMar>
            <w:top w:w="0" w:type="dxa"/>
            <w:left w:w="108" w:type="dxa"/>
            <w:bottom w:w="0" w:type="dxa"/>
            <w:right w:w="108" w:type="dxa"/>
          </w:tblCellMar>
        </w:tblPrEx>
        <w:trPr>
          <w:trHeight w:val="375" w:hRule="atLeast"/>
        </w:trPr>
        <w:tc>
          <w:tcPr>
            <w:tcW w:w="82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教务处或其他职能部门调查处理意见</w:t>
            </w:r>
          </w:p>
        </w:tc>
      </w:tr>
      <w:tr>
        <w:tblPrEx>
          <w:tblCellMar>
            <w:top w:w="0" w:type="dxa"/>
            <w:left w:w="108" w:type="dxa"/>
            <w:bottom w:w="0" w:type="dxa"/>
            <w:right w:w="108" w:type="dxa"/>
          </w:tblCellMar>
        </w:tblPrEx>
        <w:trPr>
          <w:trHeight w:val="375" w:hRule="atLeast"/>
        </w:trPr>
        <w:tc>
          <w:tcPr>
            <w:tcW w:w="82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调查过程：</w:t>
            </w:r>
          </w:p>
          <w:p>
            <w:pPr>
              <w:widowControl/>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经核实的事实经过：</w:t>
            </w:r>
          </w:p>
          <w:p>
            <w:pPr>
              <w:widowControl/>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处理意见（若超出本部门权限或认为必要时，可上报校领导处理）：</w:t>
            </w:r>
          </w:p>
          <w:p>
            <w:pPr>
              <w:widowControl/>
              <w:jc w:val="left"/>
              <w:rPr>
                <w:rFonts w:cs="宋体" w:asciiTheme="minorEastAsia" w:hAnsiTheme="minorEastAsia"/>
                <w:color w:val="000000" w:themeColor="text1"/>
                <w:kern w:val="0"/>
                <w:sz w:val="24"/>
                <w14:textFill>
                  <w14:solidFill>
                    <w14:schemeClr w14:val="tx1"/>
                  </w14:solidFill>
                </w14:textFill>
              </w:rPr>
            </w:pPr>
          </w:p>
          <w:p>
            <w:pPr>
              <w:widowControl/>
              <w:jc w:val="left"/>
              <w:rPr>
                <w:rFonts w:cs="宋体" w:asciiTheme="minorEastAsia" w:hAnsiTheme="minorEastAsia"/>
                <w:color w:val="000000" w:themeColor="text1"/>
                <w:kern w:val="0"/>
                <w:sz w:val="24"/>
                <w14:textFill>
                  <w14:solidFill>
                    <w14:schemeClr w14:val="tx1"/>
                  </w14:solidFill>
                </w14:textFill>
              </w:rPr>
            </w:pPr>
          </w:p>
          <w:p>
            <w:pPr>
              <w:widowControl/>
              <w:jc w:val="left"/>
              <w:rPr>
                <w:rFonts w:cs="宋体" w:asciiTheme="minorEastAsia" w:hAnsiTheme="minorEastAsia"/>
                <w:color w:val="000000" w:themeColor="text1"/>
                <w:kern w:val="0"/>
                <w:sz w:val="24"/>
                <w14:textFill>
                  <w14:solidFill>
                    <w14:schemeClr w14:val="tx1"/>
                  </w14:solidFill>
                </w14:textFill>
              </w:rPr>
            </w:pPr>
          </w:p>
          <w:p>
            <w:pPr>
              <w:widowControl/>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负责人（签字）：                   日期：</w:t>
            </w:r>
          </w:p>
        </w:tc>
      </w:tr>
      <w:tr>
        <w:tblPrEx>
          <w:tblCellMar>
            <w:top w:w="0" w:type="dxa"/>
            <w:left w:w="108" w:type="dxa"/>
            <w:bottom w:w="0" w:type="dxa"/>
            <w:right w:w="108" w:type="dxa"/>
          </w:tblCellMar>
        </w:tblPrEx>
        <w:trPr>
          <w:trHeight w:val="375" w:hRule="atLeast"/>
        </w:trPr>
        <w:tc>
          <w:tcPr>
            <w:tcW w:w="82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整改情况跟踪</w:t>
            </w:r>
          </w:p>
        </w:tc>
      </w:tr>
      <w:tr>
        <w:tblPrEx>
          <w:tblCellMar>
            <w:top w:w="0" w:type="dxa"/>
            <w:left w:w="108" w:type="dxa"/>
            <w:bottom w:w="0" w:type="dxa"/>
            <w:right w:w="108" w:type="dxa"/>
          </w:tblCellMar>
        </w:tblPrEx>
        <w:trPr>
          <w:trHeight w:val="375" w:hRule="atLeast"/>
        </w:trPr>
        <w:tc>
          <w:tcPr>
            <w:tcW w:w="82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由教务处或其他职能部门跟踪相关整改措施的执行情况、整改效果，必要时提出具有一定推广价值的预防措施。</w:t>
            </w:r>
          </w:p>
          <w:p>
            <w:pPr>
              <w:widowControl/>
              <w:rPr>
                <w:rFonts w:cs="宋体" w:asciiTheme="minorEastAsia" w:hAnsiTheme="minorEastAsia"/>
                <w:color w:val="000000" w:themeColor="text1"/>
                <w:kern w:val="0"/>
                <w:sz w:val="24"/>
                <w14:textFill>
                  <w14:solidFill>
                    <w14:schemeClr w14:val="tx1"/>
                  </w14:solidFill>
                </w14:textFill>
              </w:rPr>
            </w:pPr>
          </w:p>
          <w:p>
            <w:pPr>
              <w:widowControl/>
              <w:rPr>
                <w:rFonts w:cs="宋体" w:asciiTheme="minorEastAsia" w:hAnsiTheme="minorEastAsia"/>
                <w:color w:val="000000" w:themeColor="text1"/>
                <w:kern w:val="0"/>
                <w:sz w:val="24"/>
                <w14:textFill>
                  <w14:solidFill>
                    <w14:schemeClr w14:val="tx1"/>
                  </w14:solidFill>
                </w14:textFill>
              </w:rPr>
            </w:pPr>
          </w:p>
          <w:p>
            <w:pPr>
              <w:widowControl/>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负责人（签字）：                   日期：</w:t>
            </w:r>
          </w:p>
        </w:tc>
      </w:tr>
    </w:tbl>
    <w:p>
      <w:pPr>
        <w:ind w:firstLine="480" w:firstLineChars="200"/>
        <w:rPr>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电子文件名命名规则：不规范行为-日期-评价人姓名-不规范事实简要说明，例如，不规范行为-20180903-张三-迟到10分钟。</w:t>
      </w:r>
    </w:p>
    <w:p>
      <w:pPr>
        <w:widowControl/>
        <w:jc w:val="left"/>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ind w:firstLine="602" w:firstLineChars="200"/>
        <w:jc w:val="center"/>
        <w:rPr>
          <w:rFonts w:ascii="黑体" w:hAnsi="黑体" w:eastAsia="黑体"/>
          <w:b/>
          <w:color w:val="000000" w:themeColor="text1"/>
          <w:sz w:val="30"/>
          <w:szCs w:val="30"/>
          <w14:textFill>
            <w14:solidFill>
              <w14:schemeClr w14:val="tx1"/>
            </w14:solidFill>
          </w14:textFill>
        </w:rPr>
      </w:pPr>
      <w:r>
        <w:rPr>
          <w:rFonts w:hint="eastAsia" w:ascii="黑体" w:hAnsi="黑体" w:eastAsia="黑体"/>
          <w:b/>
          <w:color w:val="000000" w:themeColor="text1"/>
          <w:sz w:val="30"/>
          <w:szCs w:val="30"/>
          <w14:textFill>
            <w14:solidFill>
              <w14:schemeClr w14:val="tx1"/>
            </w14:solidFill>
          </w14:textFill>
        </w:rPr>
        <w:t>附件三 教学亮点报告格式</w:t>
      </w:r>
    </w:p>
    <w:p>
      <w:pPr>
        <w:ind w:firstLine="480" w:firstLineChars="200"/>
        <w:rPr>
          <w:color w:val="000000" w:themeColor="text1"/>
          <w:sz w:val="24"/>
          <w14:textFill>
            <w14:solidFill>
              <w14:schemeClr w14:val="tx1"/>
            </w14:solidFill>
          </w14:textFill>
        </w:rPr>
      </w:pPr>
    </w:p>
    <w:p>
      <w:pPr>
        <w:spacing w:before="156" w:beforeLines="50" w:after="156" w:afterLines="50"/>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针对单次授课发现的教学亮点，报告格式举例如下：</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528" w:type="dxa"/>
          </w:tcPr>
          <w:p>
            <w:pPr>
              <w:spacing w:before="156" w:beforeLines="50" w:after="156" w:afterLines="50"/>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2018年3月7日（日期）3-4节（节次）经管学院（课程所属学院）XXXX老师讲授17金融（班级名称）《经济学原理》（课程名称）课程新学期第一堂课（授课内容），以学生熟悉的生活小案例导入，以通俗易懂的语言从学什么、为什么学、如何学三个方面对本学期的课程做了简短精彩的介绍。</w:t>
            </w:r>
          </w:p>
        </w:tc>
      </w:tr>
    </w:tbl>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电子文件名命名规则：教学亮点-日期-评价人姓名-教学亮点简要说明，例如，教学亮点-20180903-张三-经管学院XXXX老师新学期首课精彩。</w:t>
      </w:r>
    </w:p>
    <w:p>
      <w:pPr>
        <w:spacing w:before="156" w:beforeLines="50" w:after="156" w:afterLines="50"/>
        <w:ind w:firstLine="480" w:firstLineChars="200"/>
        <w:rPr>
          <w:color w:val="000000" w:themeColor="text1"/>
          <w:sz w:val="24"/>
          <w14:textFill>
            <w14:solidFill>
              <w14:schemeClr w14:val="tx1"/>
            </w14:solidFill>
          </w14:textFill>
        </w:rPr>
      </w:pPr>
    </w:p>
    <w:p>
      <w:pPr>
        <w:spacing w:before="156" w:beforeLines="50" w:after="156" w:afterLines="50"/>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针对重现率较高的教学亮点，可和授课老师共同总结提炼成一段300至500字的短文。报告格式举例如下：</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528" w:type="dxa"/>
          </w:tcPr>
          <w:p>
            <w:pPr>
              <w:widowControl/>
              <w:spacing w:before="156" w:beforeLines="50" w:after="156" w:afterLines="50"/>
              <w:ind w:firstLine="560" w:firstLineChars="200"/>
              <w:jc w:val="center"/>
              <w:rPr>
                <w:rFonts w:ascii="黑体" w:hAnsi="黑体" w:eastAsia="黑体"/>
                <w:color w:val="000000" w:themeColor="text1"/>
                <w:kern w:val="0"/>
                <w:sz w:val="28"/>
                <w:szCs w:val="28"/>
                <w14:textFill>
                  <w14:solidFill>
                    <w14:schemeClr w14:val="tx1"/>
                  </w14:solidFill>
                </w14:textFill>
              </w:rPr>
            </w:pPr>
            <w:r>
              <w:rPr>
                <w:rFonts w:hint="eastAsia" w:ascii="黑体" w:hAnsi="黑体" w:eastAsia="黑体"/>
                <w:color w:val="000000" w:themeColor="text1"/>
                <w:kern w:val="0"/>
                <w:sz w:val="28"/>
                <w:szCs w:val="28"/>
                <w14:textFill>
                  <w14:solidFill>
                    <w14:schemeClr w14:val="tx1"/>
                  </w14:solidFill>
                </w14:textFill>
              </w:rPr>
              <w:t>XXXX（老师姓名）：用PPT美化大师高效制作精美PPT</w:t>
            </w:r>
          </w:p>
          <w:p>
            <w:pPr>
              <w:widowControl/>
              <w:spacing w:before="156" w:beforeLines="50" w:after="156" w:afterLines="50"/>
              <w:ind w:firstLine="480" w:firstLineChars="20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——以15财管《大学生职业发展与就业指导》为例</w:t>
            </w:r>
          </w:p>
          <w:p>
            <w:pPr>
              <w:widowControl/>
              <w:spacing w:before="156" w:beforeLines="50" w:after="156" w:afterLines="50"/>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使用Microsoft PowerPoint自带模板，PPT会显得千篇一律或美观度稍欠。插件“PPT美化大师”，能提高PPT的美观度和制作效率。该插件下载安装完毕后，PPT一级菜单栏会增加</w:t>
            </w:r>
            <w:r>
              <w:rPr>
                <w:color w:val="000000" w:themeColor="text1"/>
                <w:kern w:val="0"/>
                <w:sz w:val="24"/>
                <w14:textFill>
                  <w14:solidFill>
                    <w14:schemeClr w14:val="tx1"/>
                  </w14:solidFill>
                </w14:textFill>
              </w:rPr>
              <w:t>“美化</w:t>
            </w:r>
            <w:r>
              <w:rPr>
                <w:rFonts w:hint="eastAsia"/>
                <w:color w:val="000000" w:themeColor="text1"/>
                <w:kern w:val="0"/>
                <w:sz w:val="24"/>
                <w14:textFill>
                  <w14:solidFill>
                    <w14:schemeClr w14:val="tx1"/>
                  </w14:solidFill>
                </w14:textFill>
              </w:rPr>
              <w:t>大师</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，右侧有一列功能菜单</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制作PPT或美化PPT分两步：1.确定整体风格：（1）制作PPT可选择套用“美化大师”下一级菜单的“新建”或界面右侧功能菜单的“新建”中的模板；（2）美化PPT可通过“更换背景”来选择套用模板。2. 对</w:t>
            </w:r>
            <w:r>
              <w:rPr>
                <w:color w:val="000000" w:themeColor="text1"/>
                <w:kern w:val="0"/>
                <w:sz w:val="24"/>
                <w14:textFill>
                  <w14:solidFill>
                    <w14:schemeClr w14:val="tx1"/>
                  </w14:solidFill>
                </w14:textFill>
              </w:rPr>
              <w:t>个别页面</w:t>
            </w:r>
            <w:r>
              <w:rPr>
                <w:rFonts w:hint="eastAsia"/>
                <w:color w:val="000000" w:themeColor="text1"/>
                <w:kern w:val="0"/>
                <w:sz w:val="24"/>
                <w14:textFill>
                  <w14:solidFill>
                    <w14:schemeClr w14:val="tx1"/>
                  </w14:solidFill>
                </w14:textFill>
              </w:rPr>
              <w:t>针对性</w:t>
            </w:r>
            <w:r>
              <w:rPr>
                <w:color w:val="000000" w:themeColor="text1"/>
                <w:kern w:val="0"/>
                <w:sz w:val="24"/>
                <w14:textFill>
                  <w14:solidFill>
                    <w14:schemeClr w14:val="tx1"/>
                  </w14:solidFill>
                </w14:textFill>
              </w:rPr>
              <w:t>美化</w:t>
            </w:r>
            <w:r>
              <w:rPr>
                <w:rFonts w:hint="eastAsia"/>
                <w:color w:val="000000" w:themeColor="text1"/>
                <w:kern w:val="0"/>
                <w:sz w:val="24"/>
                <w14:textFill>
                  <w14:solidFill>
                    <w14:schemeClr w14:val="tx1"/>
                  </w14:solidFill>
                </w14:textFill>
              </w:rPr>
              <w:t>：（1）美化排版：套用“目录”、“幻灯片”、“画册”中的模板后，根据需要做调整。（2）丰富画面：使用“形状”、“图片”中的小图标和透明背景素材，可以避免抠图的麻烦。“PPT美化大师”的素材库比较丰富实用，有助提高课件美观度，其自带的素材分类，则有助于提高制作效率。</w:t>
            </w:r>
          </w:p>
        </w:tc>
      </w:tr>
    </w:tbl>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电子文件名命名规则：教学亮点-日期-评价人姓名-教学亮点简要说明，例如，教学亮点-20180903-张三-经管学院XXXX老师课件制作精美。</w:t>
      </w:r>
    </w:p>
    <w:p>
      <w:pPr>
        <w:ind w:firstLine="480" w:firstLineChars="200"/>
        <w:rPr>
          <w:color w:val="000000" w:themeColor="text1"/>
          <w:sz w:val="24"/>
          <w14:textFill>
            <w14:solidFill>
              <w14:schemeClr w14:val="tx1"/>
            </w14:solidFill>
          </w14:textFill>
        </w:rPr>
      </w:pPr>
    </w:p>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29549"/>
    </w:sdtPr>
    <w:sdtContent>
      <w:p>
        <w:pPr>
          <w:pStyle w:val="2"/>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2FAF"/>
    <w:multiLevelType w:val="multilevel"/>
    <w:tmpl w:val="04612FAF"/>
    <w:lvl w:ilvl="0" w:tentative="0">
      <w:start w:val="1"/>
      <w:numFmt w:val="decimal"/>
      <w:lvlText w:val="%1."/>
      <w:lvlJc w:val="left"/>
      <w:pPr>
        <w:ind w:left="900" w:hanging="420"/>
      </w:pPr>
      <w:rPr>
        <w:rFonts w:hint="eastAsia"/>
      </w:rPr>
    </w:lvl>
    <w:lvl w:ilvl="1" w:tentative="0">
      <w:start w:val="1"/>
      <w:numFmt w:val="decimal"/>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7DF1A6B"/>
    <w:multiLevelType w:val="multilevel"/>
    <w:tmpl w:val="07DF1A6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BFB3042"/>
    <w:multiLevelType w:val="multilevel"/>
    <w:tmpl w:val="1BFB304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3B60D40"/>
    <w:multiLevelType w:val="multilevel"/>
    <w:tmpl w:val="33B60D40"/>
    <w:lvl w:ilvl="0" w:tentative="0">
      <w:start w:val="1"/>
      <w:numFmt w:val="japaneseCounting"/>
      <w:lvlText w:val="%1、"/>
      <w:lvlJc w:val="left"/>
      <w:pPr>
        <w:ind w:left="1322" w:hanging="720"/>
      </w:pPr>
      <w:rPr>
        <w:rFonts w:hint="default"/>
      </w:rPr>
    </w:lvl>
    <w:lvl w:ilvl="1" w:tentative="0">
      <w:start w:val="1"/>
      <w:numFmt w:val="japaneseCounting"/>
      <w:lvlText w:val="（%2）"/>
      <w:lvlJc w:val="left"/>
      <w:pPr>
        <w:ind w:left="1787" w:hanging="765"/>
      </w:pPr>
      <w:rPr>
        <w:rFonts w:hint="default"/>
      </w:rPr>
    </w:lvl>
    <w:lvl w:ilvl="2" w:tentative="0">
      <w:start w:val="1"/>
      <w:numFmt w:val="decimal"/>
      <w:lvlText w:val="%3."/>
      <w:lvlJc w:val="left"/>
      <w:pPr>
        <w:ind w:left="1802" w:hanging="360"/>
      </w:pPr>
      <w:rPr>
        <w:rFonts w:hint="default"/>
      </w:r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4">
    <w:nsid w:val="3F62569E"/>
    <w:multiLevelType w:val="multilevel"/>
    <w:tmpl w:val="3F62569E"/>
    <w:lvl w:ilvl="0" w:tentative="0">
      <w:start w:val="1"/>
      <w:numFmt w:val="decimal"/>
      <w:lvlText w:val="%1."/>
      <w:lvlJc w:val="left"/>
      <w:pPr>
        <w:ind w:left="0" w:firstLine="602"/>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1F210C3"/>
    <w:multiLevelType w:val="multilevel"/>
    <w:tmpl w:val="41F210C3"/>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D0505DE"/>
    <w:multiLevelType w:val="multilevel"/>
    <w:tmpl w:val="4D0505DE"/>
    <w:lvl w:ilvl="0" w:tentative="0">
      <w:start w:val="1"/>
      <w:numFmt w:val="chineseCountingThousand"/>
      <w:lvlText w:val="(%1)"/>
      <w:lvlJc w:val="left"/>
      <w:pPr>
        <w:ind w:left="902" w:hanging="420"/>
      </w:pPr>
    </w:lvl>
    <w:lvl w:ilvl="1" w:tentative="0">
      <w:start w:val="1"/>
      <w:numFmt w:val="chineseCountingThousand"/>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4F524510"/>
    <w:multiLevelType w:val="multilevel"/>
    <w:tmpl w:val="4F524510"/>
    <w:lvl w:ilvl="0" w:tentative="0">
      <w:start w:val="1"/>
      <w:numFmt w:val="decimal"/>
      <w:lvlText w:val="%1."/>
      <w:lvlJc w:val="left"/>
      <w:pPr>
        <w:ind w:left="900" w:hanging="420"/>
      </w:pPr>
      <w:rPr>
        <w:rFonts w:hint="eastAsia"/>
      </w:rPr>
    </w:lvl>
    <w:lvl w:ilvl="1" w:tentative="0">
      <w:start w:val="1"/>
      <w:numFmt w:val="decimal"/>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755F0963"/>
    <w:multiLevelType w:val="multilevel"/>
    <w:tmpl w:val="755F096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7A4908E7"/>
    <w:multiLevelType w:val="multilevel"/>
    <w:tmpl w:val="7A4908E7"/>
    <w:lvl w:ilvl="0" w:tentative="0">
      <w:start w:val="1"/>
      <w:numFmt w:val="decimal"/>
      <w:lvlText w:val="%1."/>
      <w:lvlJc w:val="left"/>
      <w:pPr>
        <w:ind w:left="0" w:firstLine="602"/>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9"/>
  </w:num>
  <w:num w:numId="3">
    <w:abstractNumId w:val="4"/>
  </w:num>
  <w:num w:numId="4">
    <w:abstractNumId w:val="8"/>
  </w:num>
  <w:num w:numId="5">
    <w:abstractNumId w:val="2"/>
  </w:num>
  <w:num w:numId="6">
    <w:abstractNumId w:val="1"/>
  </w:num>
  <w:num w:numId="7">
    <w:abstractNumId w:val="6"/>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CBD"/>
    <w:rsid w:val="00053379"/>
    <w:rsid w:val="000549A3"/>
    <w:rsid w:val="000C7C40"/>
    <w:rsid w:val="000E1A91"/>
    <w:rsid w:val="00101D1D"/>
    <w:rsid w:val="00111A9D"/>
    <w:rsid w:val="0017721A"/>
    <w:rsid w:val="00184F08"/>
    <w:rsid w:val="001862CC"/>
    <w:rsid w:val="00186BF3"/>
    <w:rsid w:val="001A1690"/>
    <w:rsid w:val="001A2A97"/>
    <w:rsid w:val="001A2DB4"/>
    <w:rsid w:val="001A6C1C"/>
    <w:rsid w:val="001C07B0"/>
    <w:rsid w:val="001C5C26"/>
    <w:rsid w:val="001D1C57"/>
    <w:rsid w:val="001D3E0F"/>
    <w:rsid w:val="001E6F33"/>
    <w:rsid w:val="0020158A"/>
    <w:rsid w:val="00212CA2"/>
    <w:rsid w:val="0021359A"/>
    <w:rsid w:val="00216FD4"/>
    <w:rsid w:val="002464E4"/>
    <w:rsid w:val="002500C4"/>
    <w:rsid w:val="002B3F93"/>
    <w:rsid w:val="002C39F9"/>
    <w:rsid w:val="002D1EBC"/>
    <w:rsid w:val="002D4833"/>
    <w:rsid w:val="002E63D7"/>
    <w:rsid w:val="002E7C46"/>
    <w:rsid w:val="00366DCB"/>
    <w:rsid w:val="003B4A80"/>
    <w:rsid w:val="003E0EE0"/>
    <w:rsid w:val="003F14C3"/>
    <w:rsid w:val="004035DE"/>
    <w:rsid w:val="00411F37"/>
    <w:rsid w:val="00417991"/>
    <w:rsid w:val="0045535E"/>
    <w:rsid w:val="0046603F"/>
    <w:rsid w:val="00474818"/>
    <w:rsid w:val="00476419"/>
    <w:rsid w:val="00476C00"/>
    <w:rsid w:val="004829F4"/>
    <w:rsid w:val="00532B52"/>
    <w:rsid w:val="00533212"/>
    <w:rsid w:val="00550931"/>
    <w:rsid w:val="00556C98"/>
    <w:rsid w:val="00572D9E"/>
    <w:rsid w:val="00584ED4"/>
    <w:rsid w:val="00595A94"/>
    <w:rsid w:val="005A4DB6"/>
    <w:rsid w:val="005A5276"/>
    <w:rsid w:val="005F5661"/>
    <w:rsid w:val="00606E0D"/>
    <w:rsid w:val="00623BD6"/>
    <w:rsid w:val="0067620B"/>
    <w:rsid w:val="00685181"/>
    <w:rsid w:val="006901BE"/>
    <w:rsid w:val="00691CA1"/>
    <w:rsid w:val="006972FC"/>
    <w:rsid w:val="006D5C82"/>
    <w:rsid w:val="006E5BB9"/>
    <w:rsid w:val="006E6969"/>
    <w:rsid w:val="00711AA0"/>
    <w:rsid w:val="00725AD3"/>
    <w:rsid w:val="00730124"/>
    <w:rsid w:val="00787ED2"/>
    <w:rsid w:val="007B0690"/>
    <w:rsid w:val="007D3F1B"/>
    <w:rsid w:val="007E0AE6"/>
    <w:rsid w:val="007E46ED"/>
    <w:rsid w:val="00805337"/>
    <w:rsid w:val="008119FF"/>
    <w:rsid w:val="008221E7"/>
    <w:rsid w:val="00842374"/>
    <w:rsid w:val="00866605"/>
    <w:rsid w:val="0088523B"/>
    <w:rsid w:val="008A27CA"/>
    <w:rsid w:val="008C0B8C"/>
    <w:rsid w:val="008C110F"/>
    <w:rsid w:val="008C121F"/>
    <w:rsid w:val="008E3AB7"/>
    <w:rsid w:val="008F4532"/>
    <w:rsid w:val="00952CB8"/>
    <w:rsid w:val="00966B51"/>
    <w:rsid w:val="009904D6"/>
    <w:rsid w:val="009A665E"/>
    <w:rsid w:val="009B5742"/>
    <w:rsid w:val="009E7BE0"/>
    <w:rsid w:val="00A47836"/>
    <w:rsid w:val="00A66E9C"/>
    <w:rsid w:val="00AC2CA9"/>
    <w:rsid w:val="00AC3433"/>
    <w:rsid w:val="00AC60B7"/>
    <w:rsid w:val="00AC7A79"/>
    <w:rsid w:val="00AD0580"/>
    <w:rsid w:val="00AD33D8"/>
    <w:rsid w:val="00AF2651"/>
    <w:rsid w:val="00B3795A"/>
    <w:rsid w:val="00B47962"/>
    <w:rsid w:val="00B67865"/>
    <w:rsid w:val="00B71482"/>
    <w:rsid w:val="00B91510"/>
    <w:rsid w:val="00BD4D5D"/>
    <w:rsid w:val="00BE5BD0"/>
    <w:rsid w:val="00C10150"/>
    <w:rsid w:val="00C329A7"/>
    <w:rsid w:val="00C33C53"/>
    <w:rsid w:val="00C474C5"/>
    <w:rsid w:val="00C532F0"/>
    <w:rsid w:val="00C6342B"/>
    <w:rsid w:val="00C674CD"/>
    <w:rsid w:val="00CA2328"/>
    <w:rsid w:val="00CB41DC"/>
    <w:rsid w:val="00CC1332"/>
    <w:rsid w:val="00CD6CBD"/>
    <w:rsid w:val="00CE39BE"/>
    <w:rsid w:val="00CF7D3E"/>
    <w:rsid w:val="00D02CD5"/>
    <w:rsid w:val="00D30C1D"/>
    <w:rsid w:val="00D62350"/>
    <w:rsid w:val="00D75382"/>
    <w:rsid w:val="00DA2C93"/>
    <w:rsid w:val="00DB6F00"/>
    <w:rsid w:val="00DC26F3"/>
    <w:rsid w:val="00DC4E75"/>
    <w:rsid w:val="00DD1EE8"/>
    <w:rsid w:val="00E12241"/>
    <w:rsid w:val="00E1429C"/>
    <w:rsid w:val="00E4323B"/>
    <w:rsid w:val="00E75DD6"/>
    <w:rsid w:val="00E87C47"/>
    <w:rsid w:val="00E94E37"/>
    <w:rsid w:val="00EA196B"/>
    <w:rsid w:val="00ED6701"/>
    <w:rsid w:val="00EF135D"/>
    <w:rsid w:val="00F21CA3"/>
    <w:rsid w:val="00F50DFE"/>
    <w:rsid w:val="00F672FC"/>
    <w:rsid w:val="00F93F81"/>
    <w:rsid w:val="00FA2385"/>
    <w:rsid w:val="00FB2D33"/>
    <w:rsid w:val="00FE2286"/>
    <w:rsid w:val="00FE7D13"/>
    <w:rsid w:val="00FF301C"/>
    <w:rsid w:val="00FF7363"/>
    <w:rsid w:val="060A767D"/>
    <w:rsid w:val="07CB4133"/>
    <w:rsid w:val="0BA83CBC"/>
    <w:rsid w:val="0CCA5FFC"/>
    <w:rsid w:val="0E887DDC"/>
    <w:rsid w:val="1216314E"/>
    <w:rsid w:val="148A1DE5"/>
    <w:rsid w:val="14A97D87"/>
    <w:rsid w:val="15A43C59"/>
    <w:rsid w:val="1BF3398D"/>
    <w:rsid w:val="21E428F5"/>
    <w:rsid w:val="28C11665"/>
    <w:rsid w:val="45C90C18"/>
    <w:rsid w:val="4EBE3F6D"/>
    <w:rsid w:val="53F6666E"/>
    <w:rsid w:val="54496163"/>
    <w:rsid w:val="548B1C5A"/>
    <w:rsid w:val="622663AA"/>
    <w:rsid w:val="691362FA"/>
    <w:rsid w:val="69A32612"/>
    <w:rsid w:val="6C9C2B98"/>
    <w:rsid w:val="72346D85"/>
    <w:rsid w:val="79894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945</Words>
  <Characters>5391</Characters>
  <Lines>44</Lines>
  <Paragraphs>12</Paragraphs>
  <TotalTime>93</TotalTime>
  <ScaleCrop>false</ScaleCrop>
  <LinksUpToDate>false</LinksUpToDate>
  <CharactersWithSpaces>6324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2020-05-18T01:42:00Z</dcterms:created>
  <dc:creator>蔡宝玉</dc:creator>
  <cp:lastModifiedBy>谢迅</cp:lastModifiedBy>
  <cp:lastPrinted>2019-01-09T04:28:00Z</cp:lastPrinted>
  <dcterms:modified xsi:type="dcterms:W3CDTF">2020-09-08T06:58:50Z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